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634D8" w14:textId="77777777" w:rsidR="00B24B85" w:rsidRDefault="00D55445" w:rsidP="00B20E59">
      <w:pPr>
        <w:pStyle w:val="BodyText"/>
        <w:ind w:left="3629"/>
        <w:rPr>
          <w:sz w:val="20"/>
        </w:rPr>
      </w:pPr>
      <w:r>
        <w:rPr>
          <w:noProof/>
          <w:sz w:val="20"/>
        </w:rPr>
        <w:drawing>
          <wp:inline distT="0" distB="0" distL="0" distR="0" wp14:anchorId="461574C6" wp14:editId="402D9A1C">
            <wp:extent cx="1423891" cy="841819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3891" cy="8418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E640F3" w14:textId="1B6282CD" w:rsidR="00B24B85" w:rsidRPr="00E647D0" w:rsidRDefault="00D55445" w:rsidP="00B20E59">
      <w:pPr>
        <w:spacing w:before="196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E647D0">
        <w:rPr>
          <w:rFonts w:asciiTheme="minorHAnsi" w:hAnsiTheme="minorHAnsi" w:cstheme="minorHAnsi"/>
          <w:b/>
          <w:color w:val="1A1A1A"/>
          <w:sz w:val="28"/>
          <w:szCs w:val="28"/>
        </w:rPr>
        <w:t>202</w:t>
      </w:r>
      <w:r w:rsidR="00DA4696">
        <w:rPr>
          <w:rFonts w:asciiTheme="minorHAnsi" w:hAnsiTheme="minorHAnsi" w:cstheme="minorHAnsi"/>
          <w:b/>
          <w:color w:val="1A1A1A"/>
          <w:sz w:val="28"/>
          <w:szCs w:val="28"/>
        </w:rPr>
        <w:t>6</w:t>
      </w:r>
      <w:r w:rsidRPr="00E647D0">
        <w:rPr>
          <w:rFonts w:asciiTheme="minorHAnsi" w:hAnsiTheme="minorHAnsi" w:cstheme="minorHAnsi"/>
          <w:b/>
          <w:color w:val="1A1A1A"/>
          <w:spacing w:val="-9"/>
          <w:sz w:val="28"/>
          <w:szCs w:val="28"/>
        </w:rPr>
        <w:t xml:space="preserve"> </w:t>
      </w:r>
      <w:r w:rsidRPr="00E647D0">
        <w:rPr>
          <w:rFonts w:asciiTheme="minorHAnsi" w:hAnsiTheme="minorHAnsi" w:cstheme="minorHAnsi"/>
          <w:b/>
          <w:color w:val="1A1A1A"/>
          <w:sz w:val="28"/>
          <w:szCs w:val="28"/>
        </w:rPr>
        <w:t>O</w:t>
      </w:r>
      <w:r w:rsidR="00E647D0">
        <w:rPr>
          <w:rFonts w:asciiTheme="minorHAnsi" w:hAnsiTheme="minorHAnsi" w:cstheme="minorHAnsi"/>
          <w:b/>
          <w:color w:val="1A1A1A"/>
          <w:sz w:val="28"/>
          <w:szCs w:val="28"/>
        </w:rPr>
        <w:t xml:space="preserve">ktoberfest at Schifferstadt – Vendor Guidelines </w:t>
      </w:r>
    </w:p>
    <w:p w14:paraId="1B03A7D4" w14:textId="77777777" w:rsidR="008D1648" w:rsidRPr="00E647D0" w:rsidRDefault="008D1648" w:rsidP="008D1648">
      <w:pPr>
        <w:ind w:left="107"/>
        <w:rPr>
          <w:rFonts w:asciiTheme="minorHAnsi" w:hAnsiTheme="minorHAnsi" w:cstheme="minorHAnsi"/>
          <w:b/>
          <w:color w:val="1A1A1A"/>
        </w:rPr>
      </w:pPr>
    </w:p>
    <w:p w14:paraId="02145A21" w14:textId="52EAFDC4" w:rsidR="008D1648" w:rsidRPr="00333611" w:rsidRDefault="008D1648" w:rsidP="00DA4696">
      <w:pPr>
        <w:ind w:left="107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333611">
        <w:rPr>
          <w:rFonts w:asciiTheme="minorHAnsi" w:hAnsiTheme="minorHAnsi" w:cstheme="minorHAnsi"/>
          <w:b/>
          <w:color w:val="1A1A1A"/>
          <w:sz w:val="28"/>
          <w:szCs w:val="28"/>
        </w:rPr>
        <w:t>Saturday,</w:t>
      </w:r>
      <w:r w:rsidRPr="00333611">
        <w:rPr>
          <w:rFonts w:asciiTheme="minorHAnsi" w:hAnsiTheme="minorHAnsi" w:cstheme="minorHAnsi"/>
          <w:b/>
          <w:color w:val="1A1A1A"/>
          <w:spacing w:val="-1"/>
          <w:sz w:val="28"/>
          <w:szCs w:val="28"/>
        </w:rPr>
        <w:t xml:space="preserve"> </w:t>
      </w:r>
      <w:r w:rsidRPr="00333611">
        <w:rPr>
          <w:rFonts w:asciiTheme="minorHAnsi" w:hAnsiTheme="minorHAnsi" w:cstheme="minorHAnsi"/>
          <w:b/>
          <w:color w:val="1A1A1A"/>
          <w:sz w:val="28"/>
          <w:szCs w:val="28"/>
        </w:rPr>
        <w:t>October</w:t>
      </w:r>
      <w:r w:rsidRPr="00333611">
        <w:rPr>
          <w:rFonts w:asciiTheme="minorHAnsi" w:hAnsiTheme="minorHAnsi" w:cstheme="minorHAnsi"/>
          <w:b/>
          <w:color w:val="1A1A1A"/>
          <w:spacing w:val="-1"/>
          <w:sz w:val="28"/>
          <w:szCs w:val="28"/>
        </w:rPr>
        <w:t xml:space="preserve"> </w:t>
      </w:r>
      <w:r w:rsidRPr="00333611">
        <w:rPr>
          <w:rFonts w:asciiTheme="minorHAnsi" w:hAnsiTheme="minorHAnsi" w:cstheme="minorHAnsi"/>
          <w:b/>
          <w:color w:val="1A1A1A"/>
          <w:sz w:val="28"/>
          <w:szCs w:val="28"/>
        </w:rPr>
        <w:t>1</w:t>
      </w:r>
      <w:r w:rsidR="00DA4696" w:rsidRPr="00333611">
        <w:rPr>
          <w:rFonts w:asciiTheme="minorHAnsi" w:hAnsiTheme="minorHAnsi" w:cstheme="minorHAnsi"/>
          <w:b/>
          <w:color w:val="1A1A1A"/>
          <w:sz w:val="28"/>
          <w:szCs w:val="28"/>
        </w:rPr>
        <w:t>7</w:t>
      </w:r>
      <w:r w:rsidR="00AA1A08" w:rsidRPr="00333611">
        <w:rPr>
          <w:rFonts w:asciiTheme="minorHAnsi" w:hAnsiTheme="minorHAnsi" w:cstheme="minorHAnsi"/>
          <w:b/>
          <w:color w:val="1A1A1A"/>
          <w:sz w:val="28"/>
          <w:szCs w:val="28"/>
        </w:rPr>
        <w:t>,</w:t>
      </w:r>
      <w:r w:rsidRPr="00333611">
        <w:rPr>
          <w:rFonts w:asciiTheme="minorHAnsi" w:hAnsiTheme="minorHAnsi" w:cstheme="minorHAnsi"/>
          <w:b/>
          <w:color w:val="1A1A1A"/>
          <w:spacing w:val="-1"/>
          <w:sz w:val="28"/>
          <w:szCs w:val="28"/>
        </w:rPr>
        <w:t xml:space="preserve"> </w:t>
      </w:r>
      <w:r w:rsidRPr="00333611">
        <w:rPr>
          <w:rFonts w:asciiTheme="minorHAnsi" w:hAnsiTheme="minorHAnsi" w:cstheme="minorHAnsi"/>
          <w:b/>
          <w:color w:val="1A1A1A"/>
          <w:sz w:val="28"/>
          <w:szCs w:val="28"/>
        </w:rPr>
        <w:t>11</w:t>
      </w:r>
      <w:r w:rsidRPr="00333611">
        <w:rPr>
          <w:rFonts w:asciiTheme="minorHAnsi" w:hAnsiTheme="minorHAnsi" w:cstheme="minorHAnsi"/>
          <w:b/>
          <w:color w:val="1A1A1A"/>
          <w:spacing w:val="-1"/>
          <w:sz w:val="28"/>
          <w:szCs w:val="28"/>
        </w:rPr>
        <w:t xml:space="preserve"> </w:t>
      </w:r>
      <w:r w:rsidRPr="00333611">
        <w:rPr>
          <w:rFonts w:asciiTheme="minorHAnsi" w:hAnsiTheme="minorHAnsi" w:cstheme="minorHAnsi"/>
          <w:b/>
          <w:color w:val="1A1A1A"/>
          <w:sz w:val="28"/>
          <w:szCs w:val="28"/>
        </w:rPr>
        <w:t>am-6</w:t>
      </w:r>
      <w:r w:rsidRPr="00333611">
        <w:rPr>
          <w:rFonts w:asciiTheme="minorHAnsi" w:hAnsiTheme="minorHAnsi" w:cstheme="minorHAnsi"/>
          <w:b/>
          <w:color w:val="1A1A1A"/>
          <w:spacing w:val="-1"/>
          <w:sz w:val="28"/>
          <w:szCs w:val="28"/>
        </w:rPr>
        <w:t xml:space="preserve"> </w:t>
      </w:r>
      <w:r w:rsidRPr="00333611">
        <w:rPr>
          <w:rFonts w:asciiTheme="minorHAnsi" w:hAnsiTheme="minorHAnsi" w:cstheme="minorHAnsi"/>
          <w:b/>
          <w:color w:val="1A1A1A"/>
          <w:sz w:val="28"/>
          <w:szCs w:val="28"/>
        </w:rPr>
        <w:t>pm</w:t>
      </w:r>
      <w:r w:rsidRPr="00333611">
        <w:rPr>
          <w:rFonts w:asciiTheme="minorHAnsi" w:hAnsiTheme="minorHAnsi" w:cstheme="minorHAnsi"/>
          <w:b/>
          <w:color w:val="1A1A1A"/>
          <w:spacing w:val="-1"/>
          <w:sz w:val="28"/>
          <w:szCs w:val="28"/>
        </w:rPr>
        <w:t xml:space="preserve"> </w:t>
      </w:r>
      <w:r w:rsidRPr="00333611">
        <w:rPr>
          <w:rFonts w:asciiTheme="minorHAnsi" w:hAnsiTheme="minorHAnsi" w:cstheme="minorHAnsi"/>
          <w:b/>
          <w:color w:val="1A1A1A"/>
          <w:sz w:val="28"/>
          <w:szCs w:val="28"/>
        </w:rPr>
        <w:t>and</w:t>
      </w:r>
      <w:r w:rsidRPr="00333611">
        <w:rPr>
          <w:rFonts w:asciiTheme="minorHAnsi" w:hAnsiTheme="minorHAnsi" w:cstheme="minorHAnsi"/>
          <w:b/>
          <w:color w:val="1A1A1A"/>
          <w:spacing w:val="-1"/>
          <w:sz w:val="28"/>
          <w:szCs w:val="28"/>
        </w:rPr>
        <w:t xml:space="preserve"> </w:t>
      </w:r>
      <w:r w:rsidRPr="00333611">
        <w:rPr>
          <w:rFonts w:asciiTheme="minorHAnsi" w:hAnsiTheme="minorHAnsi" w:cstheme="minorHAnsi"/>
          <w:b/>
          <w:color w:val="1A1A1A"/>
          <w:sz w:val="28"/>
          <w:szCs w:val="28"/>
        </w:rPr>
        <w:t>Sunday,</w:t>
      </w:r>
      <w:r w:rsidRPr="00333611">
        <w:rPr>
          <w:rFonts w:asciiTheme="minorHAnsi" w:hAnsiTheme="minorHAnsi" w:cstheme="minorHAnsi"/>
          <w:b/>
          <w:color w:val="1A1A1A"/>
          <w:spacing w:val="-1"/>
          <w:sz w:val="28"/>
          <w:szCs w:val="28"/>
        </w:rPr>
        <w:t xml:space="preserve"> </w:t>
      </w:r>
      <w:r w:rsidRPr="00333611">
        <w:rPr>
          <w:rFonts w:asciiTheme="minorHAnsi" w:hAnsiTheme="minorHAnsi" w:cstheme="minorHAnsi"/>
          <w:b/>
          <w:color w:val="1A1A1A"/>
          <w:sz w:val="28"/>
          <w:szCs w:val="28"/>
        </w:rPr>
        <w:t>October 1</w:t>
      </w:r>
      <w:r w:rsidR="00DA4696" w:rsidRPr="00333611">
        <w:rPr>
          <w:rFonts w:asciiTheme="minorHAnsi" w:hAnsiTheme="minorHAnsi" w:cstheme="minorHAnsi"/>
          <w:b/>
          <w:color w:val="1A1A1A"/>
          <w:sz w:val="28"/>
          <w:szCs w:val="28"/>
        </w:rPr>
        <w:t>8</w:t>
      </w:r>
      <w:r w:rsidR="00AA1A08" w:rsidRPr="00333611">
        <w:rPr>
          <w:rFonts w:asciiTheme="minorHAnsi" w:hAnsiTheme="minorHAnsi" w:cstheme="minorHAnsi"/>
          <w:b/>
          <w:color w:val="1A1A1A"/>
          <w:sz w:val="28"/>
          <w:szCs w:val="28"/>
        </w:rPr>
        <w:t>,</w:t>
      </w:r>
      <w:r w:rsidRPr="00333611">
        <w:rPr>
          <w:rFonts w:asciiTheme="minorHAnsi" w:hAnsiTheme="minorHAnsi" w:cstheme="minorHAnsi"/>
          <w:b/>
          <w:color w:val="1A1A1A"/>
          <w:spacing w:val="-1"/>
          <w:position w:val="2"/>
          <w:sz w:val="28"/>
          <w:szCs w:val="28"/>
        </w:rPr>
        <w:t xml:space="preserve"> </w:t>
      </w:r>
      <w:r w:rsidRPr="00333611">
        <w:rPr>
          <w:rFonts w:asciiTheme="minorHAnsi" w:hAnsiTheme="minorHAnsi" w:cstheme="minorHAnsi"/>
          <w:b/>
          <w:color w:val="1A1A1A"/>
          <w:position w:val="2"/>
          <w:sz w:val="28"/>
          <w:szCs w:val="28"/>
        </w:rPr>
        <w:t>12-5</w:t>
      </w:r>
      <w:r w:rsidRPr="00333611">
        <w:rPr>
          <w:rFonts w:asciiTheme="minorHAnsi" w:hAnsiTheme="minorHAnsi" w:cstheme="minorHAnsi"/>
          <w:b/>
          <w:color w:val="1A1A1A"/>
          <w:spacing w:val="-1"/>
          <w:position w:val="2"/>
          <w:sz w:val="28"/>
          <w:szCs w:val="28"/>
        </w:rPr>
        <w:t xml:space="preserve"> </w:t>
      </w:r>
      <w:r w:rsidRPr="00333611">
        <w:rPr>
          <w:rFonts w:asciiTheme="minorHAnsi" w:hAnsiTheme="minorHAnsi" w:cstheme="minorHAnsi"/>
          <w:b/>
          <w:color w:val="1A1A1A"/>
          <w:spacing w:val="-4"/>
          <w:position w:val="2"/>
          <w:sz w:val="28"/>
          <w:szCs w:val="28"/>
        </w:rPr>
        <w:t>pm</w:t>
      </w:r>
    </w:p>
    <w:p w14:paraId="61D255BD" w14:textId="5CB27360" w:rsidR="008D1648" w:rsidRPr="00E647D0" w:rsidRDefault="008D1648" w:rsidP="008D1648">
      <w:pPr>
        <w:spacing w:before="25"/>
        <w:ind w:left="20" w:right="346"/>
        <w:jc w:val="center"/>
        <w:rPr>
          <w:rFonts w:asciiTheme="minorHAnsi" w:hAnsiTheme="minorHAnsi" w:cstheme="minorHAnsi"/>
          <w:b/>
        </w:rPr>
      </w:pPr>
      <w:r w:rsidRPr="00E647D0">
        <w:rPr>
          <w:rFonts w:asciiTheme="minorHAnsi" w:hAnsiTheme="minorHAnsi" w:cstheme="minorHAnsi"/>
          <w:b/>
          <w:color w:val="1A1A1A"/>
        </w:rPr>
        <w:t>*</w:t>
      </w:r>
      <w:r w:rsidRPr="00E647D0">
        <w:rPr>
          <w:rFonts w:asciiTheme="minorHAnsi" w:hAnsiTheme="minorHAnsi" w:cstheme="minorHAnsi"/>
          <w:b/>
          <w:color w:val="1A1A1A"/>
          <w:spacing w:val="-1"/>
        </w:rPr>
        <w:t xml:space="preserve"> </w:t>
      </w:r>
      <w:r w:rsidRPr="00E647D0">
        <w:rPr>
          <w:rFonts w:asciiTheme="minorHAnsi" w:hAnsiTheme="minorHAnsi" w:cstheme="minorHAnsi"/>
          <w:b/>
          <w:color w:val="1A1A1A"/>
        </w:rPr>
        <w:t>vendors</w:t>
      </w:r>
      <w:r w:rsidRPr="00E647D0">
        <w:rPr>
          <w:rFonts w:asciiTheme="minorHAnsi" w:hAnsiTheme="minorHAnsi" w:cstheme="minorHAnsi"/>
          <w:b/>
          <w:color w:val="1A1A1A"/>
          <w:spacing w:val="-1"/>
        </w:rPr>
        <w:t xml:space="preserve"> </w:t>
      </w:r>
      <w:r w:rsidRPr="00E647D0">
        <w:rPr>
          <w:rFonts w:asciiTheme="minorHAnsi" w:hAnsiTheme="minorHAnsi" w:cstheme="minorHAnsi"/>
          <w:b/>
          <w:color w:val="1A1A1A"/>
        </w:rPr>
        <w:t>must</w:t>
      </w:r>
      <w:r w:rsidRPr="00E647D0">
        <w:rPr>
          <w:rFonts w:asciiTheme="minorHAnsi" w:hAnsiTheme="minorHAnsi" w:cstheme="minorHAnsi"/>
          <w:b/>
          <w:color w:val="1A1A1A"/>
          <w:spacing w:val="-1"/>
        </w:rPr>
        <w:t xml:space="preserve"> </w:t>
      </w:r>
      <w:r w:rsidRPr="00E647D0">
        <w:rPr>
          <w:rFonts w:asciiTheme="minorHAnsi" w:hAnsiTheme="minorHAnsi" w:cstheme="minorHAnsi"/>
          <w:b/>
          <w:color w:val="1A1A1A"/>
        </w:rPr>
        <w:t>be</w:t>
      </w:r>
      <w:r w:rsidRPr="00E647D0">
        <w:rPr>
          <w:rFonts w:asciiTheme="minorHAnsi" w:hAnsiTheme="minorHAnsi" w:cstheme="minorHAnsi"/>
          <w:b/>
          <w:color w:val="1A1A1A"/>
          <w:spacing w:val="-1"/>
        </w:rPr>
        <w:t xml:space="preserve"> </w:t>
      </w:r>
      <w:r w:rsidRPr="00E647D0">
        <w:rPr>
          <w:rFonts w:asciiTheme="minorHAnsi" w:hAnsiTheme="minorHAnsi" w:cstheme="minorHAnsi"/>
          <w:b/>
          <w:color w:val="1A1A1A"/>
        </w:rPr>
        <w:t>present</w:t>
      </w:r>
      <w:r w:rsidRPr="00E647D0">
        <w:rPr>
          <w:rFonts w:asciiTheme="minorHAnsi" w:hAnsiTheme="minorHAnsi" w:cstheme="minorHAnsi"/>
          <w:b/>
          <w:color w:val="1A1A1A"/>
          <w:spacing w:val="-1"/>
        </w:rPr>
        <w:t xml:space="preserve"> </w:t>
      </w:r>
      <w:r w:rsidRPr="00E647D0">
        <w:rPr>
          <w:rFonts w:asciiTheme="minorHAnsi" w:hAnsiTheme="minorHAnsi" w:cstheme="minorHAnsi"/>
          <w:b/>
          <w:color w:val="1A1A1A"/>
        </w:rPr>
        <w:t>for</w:t>
      </w:r>
      <w:r w:rsidRPr="00E647D0">
        <w:rPr>
          <w:rFonts w:asciiTheme="minorHAnsi" w:hAnsiTheme="minorHAnsi" w:cstheme="minorHAnsi"/>
          <w:b/>
          <w:color w:val="1A1A1A"/>
          <w:spacing w:val="-1"/>
        </w:rPr>
        <w:t xml:space="preserve"> </w:t>
      </w:r>
      <w:r w:rsidRPr="00E647D0">
        <w:rPr>
          <w:rFonts w:asciiTheme="minorHAnsi" w:hAnsiTheme="minorHAnsi" w:cstheme="minorHAnsi"/>
          <w:b/>
          <w:color w:val="1A1A1A"/>
        </w:rPr>
        <w:t>both</w:t>
      </w:r>
      <w:r w:rsidRPr="00E647D0">
        <w:rPr>
          <w:rFonts w:asciiTheme="minorHAnsi" w:hAnsiTheme="minorHAnsi" w:cstheme="minorHAnsi"/>
          <w:b/>
          <w:color w:val="1A1A1A"/>
          <w:spacing w:val="-1"/>
        </w:rPr>
        <w:t xml:space="preserve"> </w:t>
      </w:r>
      <w:r w:rsidRPr="00E647D0">
        <w:rPr>
          <w:rFonts w:asciiTheme="minorHAnsi" w:hAnsiTheme="minorHAnsi" w:cstheme="minorHAnsi"/>
          <w:b/>
          <w:color w:val="1A1A1A"/>
          <w:spacing w:val="-2"/>
        </w:rPr>
        <w:t>days*</w:t>
      </w:r>
    </w:p>
    <w:p w14:paraId="76C01DC7" w14:textId="77777777" w:rsidR="00FB35A7" w:rsidRDefault="00FB35A7" w:rsidP="003F19B1">
      <w:pPr>
        <w:pStyle w:val="BodyText"/>
        <w:spacing w:before="47"/>
        <w:ind w:left="144"/>
        <w:rPr>
          <w:rFonts w:asciiTheme="minorHAnsi" w:hAnsiTheme="minorHAnsi" w:cstheme="minorHAnsi"/>
          <w:b/>
          <w:bCs/>
          <w:sz w:val="24"/>
          <w:szCs w:val="24"/>
        </w:rPr>
      </w:pPr>
    </w:p>
    <w:p w14:paraId="24D85E70" w14:textId="1230D74B" w:rsidR="00B24B85" w:rsidRPr="007F565F" w:rsidRDefault="00DA4696" w:rsidP="003F19B1">
      <w:pPr>
        <w:pStyle w:val="BodyText"/>
        <w:spacing w:before="47"/>
        <w:ind w:left="144"/>
        <w:rPr>
          <w:rFonts w:asciiTheme="minorHAnsi" w:hAnsiTheme="minorHAnsi" w:cstheme="minorHAnsi"/>
          <w:sz w:val="24"/>
          <w:szCs w:val="24"/>
        </w:rPr>
      </w:pPr>
      <w:r w:rsidRPr="007F565F">
        <w:rPr>
          <w:rFonts w:asciiTheme="minorHAnsi" w:hAnsiTheme="minorHAnsi" w:cstheme="minorHAnsi"/>
          <w:b/>
          <w:bCs/>
          <w:sz w:val="24"/>
          <w:szCs w:val="24"/>
        </w:rPr>
        <w:t>Arts and Crafts:</w:t>
      </w:r>
      <w:r w:rsidRPr="007F565F">
        <w:rPr>
          <w:rFonts w:asciiTheme="minorHAnsi" w:hAnsiTheme="minorHAnsi" w:cstheme="minorHAnsi"/>
          <w:sz w:val="24"/>
          <w:szCs w:val="24"/>
        </w:rPr>
        <w:t xml:space="preserve">  While this is not a juried arts/crafts event, Landmarks requires that ALL items for sale </w:t>
      </w:r>
      <w:r w:rsidR="003F19B1" w:rsidRPr="007F565F">
        <w:rPr>
          <w:rFonts w:asciiTheme="minorHAnsi" w:hAnsiTheme="minorHAnsi" w:cstheme="minorHAnsi"/>
          <w:sz w:val="24"/>
          <w:szCs w:val="24"/>
        </w:rPr>
        <w:t xml:space="preserve">shall be made by each vendor.  </w:t>
      </w:r>
      <w:r w:rsidR="003F19B1" w:rsidRPr="00BE0F2A">
        <w:rPr>
          <w:rFonts w:asciiTheme="minorHAnsi" w:hAnsiTheme="minorHAnsi" w:cstheme="minorHAnsi"/>
          <w:b/>
          <w:bCs/>
          <w:sz w:val="24"/>
          <w:szCs w:val="24"/>
        </w:rPr>
        <w:t>The sale of second-hand items is prohibited</w:t>
      </w:r>
      <w:r w:rsidR="003F19B1" w:rsidRPr="007F565F">
        <w:rPr>
          <w:rFonts w:asciiTheme="minorHAnsi" w:hAnsiTheme="minorHAnsi" w:cstheme="minorHAnsi"/>
          <w:sz w:val="24"/>
          <w:szCs w:val="24"/>
        </w:rPr>
        <w:t xml:space="preserve">.  </w:t>
      </w:r>
    </w:p>
    <w:p w14:paraId="589FB570" w14:textId="77777777" w:rsidR="00DA4696" w:rsidRPr="007F565F" w:rsidRDefault="00DA4696">
      <w:pPr>
        <w:pStyle w:val="BodyText"/>
        <w:spacing w:before="47"/>
        <w:rPr>
          <w:rFonts w:asciiTheme="minorHAnsi" w:hAnsiTheme="minorHAnsi" w:cstheme="minorHAnsi"/>
          <w:sz w:val="24"/>
          <w:szCs w:val="24"/>
        </w:rPr>
      </w:pPr>
    </w:p>
    <w:p w14:paraId="253097A2" w14:textId="2FEA6CD6" w:rsidR="00B24B85" w:rsidRPr="007F565F" w:rsidRDefault="00D55445" w:rsidP="00B20E59">
      <w:pPr>
        <w:pStyle w:val="BodyText"/>
        <w:spacing w:before="1" w:line="256" w:lineRule="auto"/>
        <w:ind w:left="107" w:right="406"/>
        <w:rPr>
          <w:rFonts w:asciiTheme="minorHAnsi" w:hAnsiTheme="minorHAnsi" w:cstheme="minorHAnsi"/>
          <w:sz w:val="24"/>
          <w:szCs w:val="24"/>
        </w:rPr>
      </w:pPr>
      <w:r w:rsidRPr="007F565F">
        <w:rPr>
          <w:rFonts w:asciiTheme="minorHAnsi" w:hAnsiTheme="minorHAnsi" w:cstheme="minorHAnsi"/>
          <w:b/>
          <w:color w:val="1A1A1A"/>
          <w:sz w:val="24"/>
          <w:szCs w:val="24"/>
        </w:rPr>
        <w:t xml:space="preserve">Vendor Set-up: </w:t>
      </w:r>
      <w:r w:rsidR="008D1648" w:rsidRPr="007F565F">
        <w:rPr>
          <w:rFonts w:asciiTheme="minorHAnsi" w:hAnsiTheme="minorHAnsi" w:cstheme="minorHAnsi"/>
          <w:bCs/>
          <w:color w:val="1A1A1A"/>
          <w:sz w:val="24"/>
          <w:szCs w:val="24"/>
        </w:rPr>
        <w:t>Friday 1</w:t>
      </w:r>
      <w:r w:rsidR="004F16CB">
        <w:rPr>
          <w:rFonts w:asciiTheme="minorHAnsi" w:hAnsiTheme="minorHAnsi" w:cstheme="minorHAnsi"/>
          <w:bCs/>
          <w:color w:val="1A1A1A"/>
          <w:sz w:val="24"/>
          <w:szCs w:val="24"/>
        </w:rPr>
        <w:t>2</w:t>
      </w:r>
      <w:r w:rsidR="00DA4696" w:rsidRPr="007F565F">
        <w:rPr>
          <w:rFonts w:asciiTheme="minorHAnsi" w:hAnsiTheme="minorHAnsi" w:cstheme="minorHAnsi"/>
          <w:bCs/>
          <w:color w:val="1A1A1A"/>
          <w:sz w:val="24"/>
          <w:szCs w:val="24"/>
        </w:rPr>
        <w:t xml:space="preserve"> pm</w:t>
      </w:r>
      <w:r w:rsidRPr="007F565F">
        <w:rPr>
          <w:rFonts w:asciiTheme="minorHAnsi" w:hAnsiTheme="minorHAnsi" w:cstheme="minorHAnsi"/>
          <w:color w:val="1A1A1A"/>
          <w:sz w:val="24"/>
          <w:szCs w:val="24"/>
        </w:rPr>
        <w:t xml:space="preserve"> to 6 pm</w:t>
      </w:r>
      <w:r w:rsidR="008D1648" w:rsidRPr="007F565F">
        <w:rPr>
          <w:rFonts w:asciiTheme="minorHAnsi" w:hAnsiTheme="minorHAnsi" w:cstheme="minorHAnsi"/>
          <w:color w:val="1A1A1A"/>
          <w:sz w:val="24"/>
          <w:szCs w:val="24"/>
        </w:rPr>
        <w:t xml:space="preserve">, Saturday </w:t>
      </w:r>
      <w:r w:rsidRPr="007F565F">
        <w:rPr>
          <w:rFonts w:asciiTheme="minorHAnsi" w:hAnsiTheme="minorHAnsi" w:cstheme="minorHAnsi"/>
          <w:color w:val="1A1A1A"/>
          <w:sz w:val="24"/>
          <w:szCs w:val="24"/>
        </w:rPr>
        <w:t>8-10 am</w:t>
      </w:r>
      <w:r w:rsidR="008D1648" w:rsidRPr="007F565F">
        <w:rPr>
          <w:rFonts w:asciiTheme="minorHAnsi" w:hAnsiTheme="minorHAnsi" w:cstheme="minorHAnsi"/>
          <w:color w:val="1A1A1A"/>
          <w:sz w:val="24"/>
          <w:szCs w:val="24"/>
        </w:rPr>
        <w:t xml:space="preserve">. </w:t>
      </w:r>
      <w:r w:rsidRPr="007F565F">
        <w:rPr>
          <w:rFonts w:asciiTheme="minorHAnsi" w:hAnsiTheme="minorHAnsi" w:cstheme="minorHAnsi"/>
          <w:color w:val="1A1A1A"/>
          <w:sz w:val="24"/>
          <w:szCs w:val="24"/>
        </w:rPr>
        <w:t>Set-up</w:t>
      </w:r>
      <w:r w:rsidRPr="007F565F">
        <w:rPr>
          <w:rFonts w:asciiTheme="minorHAnsi" w:hAnsiTheme="minorHAnsi" w:cstheme="minorHAnsi"/>
          <w:color w:val="1A1A1A"/>
          <w:spacing w:val="-4"/>
          <w:sz w:val="24"/>
          <w:szCs w:val="24"/>
        </w:rPr>
        <w:t xml:space="preserve"> </w:t>
      </w:r>
      <w:r w:rsidRPr="007F565F">
        <w:rPr>
          <w:rFonts w:asciiTheme="minorHAnsi" w:hAnsiTheme="minorHAnsi" w:cstheme="minorHAnsi"/>
          <w:color w:val="1A1A1A"/>
          <w:sz w:val="24"/>
          <w:szCs w:val="24"/>
        </w:rPr>
        <w:t>must</w:t>
      </w:r>
      <w:r w:rsidRPr="007F565F">
        <w:rPr>
          <w:rFonts w:asciiTheme="minorHAnsi" w:hAnsiTheme="minorHAnsi" w:cstheme="minorHAnsi"/>
          <w:color w:val="1A1A1A"/>
          <w:spacing w:val="-4"/>
          <w:sz w:val="24"/>
          <w:szCs w:val="24"/>
        </w:rPr>
        <w:t xml:space="preserve"> </w:t>
      </w:r>
      <w:r w:rsidRPr="007F565F">
        <w:rPr>
          <w:rFonts w:asciiTheme="minorHAnsi" w:hAnsiTheme="minorHAnsi" w:cstheme="minorHAnsi"/>
          <w:color w:val="1A1A1A"/>
          <w:sz w:val="24"/>
          <w:szCs w:val="24"/>
        </w:rPr>
        <w:t>be</w:t>
      </w:r>
      <w:r w:rsidRPr="007F565F">
        <w:rPr>
          <w:rFonts w:asciiTheme="minorHAnsi" w:hAnsiTheme="minorHAnsi" w:cstheme="minorHAnsi"/>
          <w:color w:val="1A1A1A"/>
          <w:spacing w:val="-4"/>
          <w:sz w:val="24"/>
          <w:szCs w:val="24"/>
        </w:rPr>
        <w:t xml:space="preserve"> </w:t>
      </w:r>
      <w:r w:rsidRPr="007F565F">
        <w:rPr>
          <w:rFonts w:asciiTheme="minorHAnsi" w:hAnsiTheme="minorHAnsi" w:cstheme="minorHAnsi"/>
          <w:color w:val="1A1A1A"/>
          <w:sz w:val="24"/>
          <w:szCs w:val="24"/>
        </w:rPr>
        <w:t>completed</w:t>
      </w:r>
      <w:r w:rsidRPr="007F565F">
        <w:rPr>
          <w:rFonts w:asciiTheme="minorHAnsi" w:hAnsiTheme="minorHAnsi" w:cstheme="minorHAnsi"/>
          <w:color w:val="1A1A1A"/>
          <w:spacing w:val="-4"/>
          <w:sz w:val="24"/>
          <w:szCs w:val="24"/>
        </w:rPr>
        <w:t xml:space="preserve"> </w:t>
      </w:r>
      <w:r w:rsidRPr="007F565F">
        <w:rPr>
          <w:rFonts w:asciiTheme="minorHAnsi" w:hAnsiTheme="minorHAnsi" w:cstheme="minorHAnsi"/>
          <w:color w:val="1A1A1A"/>
          <w:sz w:val="24"/>
          <w:szCs w:val="24"/>
        </w:rPr>
        <w:t>by</w:t>
      </w:r>
      <w:r w:rsidRPr="007F565F">
        <w:rPr>
          <w:rFonts w:asciiTheme="minorHAnsi" w:hAnsiTheme="minorHAnsi" w:cstheme="minorHAnsi"/>
          <w:color w:val="1A1A1A"/>
          <w:spacing w:val="-5"/>
          <w:sz w:val="24"/>
          <w:szCs w:val="24"/>
        </w:rPr>
        <w:t xml:space="preserve"> </w:t>
      </w:r>
      <w:r w:rsidRPr="007F565F">
        <w:rPr>
          <w:rFonts w:asciiTheme="minorHAnsi" w:hAnsiTheme="minorHAnsi" w:cstheme="minorHAnsi"/>
          <w:color w:val="1A1A1A"/>
          <w:sz w:val="24"/>
          <w:szCs w:val="24"/>
        </w:rPr>
        <w:t>10:00</w:t>
      </w:r>
      <w:r w:rsidRPr="007F565F">
        <w:rPr>
          <w:rFonts w:asciiTheme="minorHAnsi" w:hAnsiTheme="minorHAnsi" w:cstheme="minorHAnsi"/>
          <w:color w:val="1A1A1A"/>
          <w:spacing w:val="-4"/>
          <w:sz w:val="24"/>
          <w:szCs w:val="24"/>
        </w:rPr>
        <w:t xml:space="preserve"> </w:t>
      </w:r>
      <w:r w:rsidRPr="007F565F">
        <w:rPr>
          <w:rFonts w:asciiTheme="minorHAnsi" w:hAnsiTheme="minorHAnsi" w:cstheme="minorHAnsi"/>
          <w:color w:val="1A1A1A"/>
          <w:sz w:val="24"/>
          <w:szCs w:val="24"/>
        </w:rPr>
        <w:t>am</w:t>
      </w:r>
      <w:r w:rsidRPr="007F565F">
        <w:rPr>
          <w:rFonts w:asciiTheme="minorHAnsi" w:hAnsiTheme="minorHAnsi" w:cstheme="minorHAnsi"/>
          <w:color w:val="1A1A1A"/>
          <w:spacing w:val="-4"/>
          <w:sz w:val="24"/>
          <w:szCs w:val="24"/>
        </w:rPr>
        <w:t xml:space="preserve"> </w:t>
      </w:r>
      <w:r w:rsidRPr="007F565F">
        <w:rPr>
          <w:rFonts w:asciiTheme="minorHAnsi" w:hAnsiTheme="minorHAnsi" w:cstheme="minorHAnsi"/>
          <w:color w:val="1A1A1A"/>
          <w:sz w:val="24"/>
          <w:szCs w:val="24"/>
        </w:rPr>
        <w:t>on</w:t>
      </w:r>
      <w:r w:rsidRPr="007F565F">
        <w:rPr>
          <w:rFonts w:asciiTheme="minorHAnsi" w:hAnsiTheme="minorHAnsi" w:cstheme="minorHAnsi"/>
          <w:color w:val="1A1A1A"/>
          <w:spacing w:val="-4"/>
          <w:sz w:val="24"/>
          <w:szCs w:val="24"/>
        </w:rPr>
        <w:t xml:space="preserve"> </w:t>
      </w:r>
      <w:r w:rsidRPr="007F565F">
        <w:rPr>
          <w:rFonts w:asciiTheme="minorHAnsi" w:hAnsiTheme="minorHAnsi" w:cstheme="minorHAnsi"/>
          <w:color w:val="1A1A1A"/>
          <w:sz w:val="24"/>
          <w:szCs w:val="24"/>
        </w:rPr>
        <w:t>Saturday.</w:t>
      </w:r>
      <w:r w:rsidRPr="007F565F">
        <w:rPr>
          <w:rFonts w:asciiTheme="minorHAnsi" w:hAnsiTheme="minorHAnsi" w:cstheme="minorHAnsi"/>
          <w:color w:val="1A1A1A"/>
          <w:spacing w:val="-4"/>
          <w:sz w:val="24"/>
          <w:szCs w:val="24"/>
        </w:rPr>
        <w:t xml:space="preserve"> </w:t>
      </w:r>
      <w:r w:rsidRPr="007F565F">
        <w:rPr>
          <w:rFonts w:asciiTheme="minorHAnsi" w:hAnsiTheme="minorHAnsi" w:cstheme="minorHAnsi"/>
          <w:color w:val="1A1A1A"/>
          <w:sz w:val="24"/>
          <w:szCs w:val="24"/>
        </w:rPr>
        <w:t>If</w:t>
      </w:r>
      <w:r w:rsidRPr="007F565F">
        <w:rPr>
          <w:rFonts w:asciiTheme="minorHAnsi" w:hAnsiTheme="minorHAnsi" w:cstheme="minorHAnsi"/>
          <w:color w:val="1A1A1A"/>
          <w:spacing w:val="-4"/>
          <w:sz w:val="24"/>
          <w:szCs w:val="24"/>
        </w:rPr>
        <w:t xml:space="preserve"> </w:t>
      </w:r>
      <w:r w:rsidRPr="007F565F">
        <w:rPr>
          <w:rFonts w:asciiTheme="minorHAnsi" w:hAnsiTheme="minorHAnsi" w:cstheme="minorHAnsi"/>
          <w:color w:val="1A1A1A"/>
          <w:sz w:val="24"/>
          <w:szCs w:val="24"/>
        </w:rPr>
        <w:t>you</w:t>
      </w:r>
      <w:r w:rsidRPr="007F565F">
        <w:rPr>
          <w:rFonts w:asciiTheme="minorHAnsi" w:hAnsiTheme="minorHAnsi" w:cstheme="minorHAnsi"/>
          <w:color w:val="1A1A1A"/>
          <w:spacing w:val="-4"/>
          <w:sz w:val="24"/>
          <w:szCs w:val="24"/>
        </w:rPr>
        <w:t xml:space="preserve"> </w:t>
      </w:r>
      <w:r w:rsidRPr="007F565F">
        <w:rPr>
          <w:rFonts w:asciiTheme="minorHAnsi" w:hAnsiTheme="minorHAnsi" w:cstheme="minorHAnsi"/>
          <w:color w:val="1A1A1A"/>
          <w:sz w:val="24"/>
          <w:szCs w:val="24"/>
        </w:rPr>
        <w:t>need</w:t>
      </w:r>
      <w:r w:rsidRPr="007F565F">
        <w:rPr>
          <w:rFonts w:asciiTheme="minorHAnsi" w:hAnsiTheme="minorHAnsi" w:cstheme="minorHAnsi"/>
          <w:color w:val="1A1A1A"/>
          <w:spacing w:val="-4"/>
          <w:sz w:val="24"/>
          <w:szCs w:val="24"/>
        </w:rPr>
        <w:t xml:space="preserve"> </w:t>
      </w:r>
      <w:r w:rsidRPr="007F565F">
        <w:rPr>
          <w:rFonts w:asciiTheme="minorHAnsi" w:hAnsiTheme="minorHAnsi" w:cstheme="minorHAnsi"/>
          <w:color w:val="1A1A1A"/>
          <w:sz w:val="24"/>
          <w:szCs w:val="24"/>
        </w:rPr>
        <w:t>to</w:t>
      </w:r>
      <w:r w:rsidRPr="007F565F">
        <w:rPr>
          <w:rFonts w:asciiTheme="minorHAnsi" w:hAnsiTheme="minorHAnsi" w:cstheme="minorHAnsi"/>
          <w:color w:val="1A1A1A"/>
          <w:spacing w:val="-4"/>
          <w:sz w:val="24"/>
          <w:szCs w:val="24"/>
        </w:rPr>
        <w:t xml:space="preserve"> </w:t>
      </w:r>
      <w:r w:rsidRPr="007F565F">
        <w:rPr>
          <w:rFonts w:asciiTheme="minorHAnsi" w:hAnsiTheme="minorHAnsi" w:cstheme="minorHAnsi"/>
          <w:color w:val="1A1A1A"/>
          <w:sz w:val="24"/>
          <w:szCs w:val="24"/>
        </w:rPr>
        <w:t>make</w:t>
      </w:r>
      <w:r w:rsidRPr="007F565F">
        <w:rPr>
          <w:rFonts w:asciiTheme="minorHAnsi" w:hAnsiTheme="minorHAnsi" w:cstheme="minorHAnsi"/>
          <w:color w:val="1A1A1A"/>
          <w:spacing w:val="-4"/>
          <w:sz w:val="24"/>
          <w:szCs w:val="24"/>
        </w:rPr>
        <w:t xml:space="preserve"> </w:t>
      </w:r>
      <w:r w:rsidRPr="007F565F">
        <w:rPr>
          <w:rFonts w:asciiTheme="minorHAnsi" w:hAnsiTheme="minorHAnsi" w:cstheme="minorHAnsi"/>
          <w:color w:val="1A1A1A"/>
          <w:sz w:val="24"/>
          <w:szCs w:val="24"/>
        </w:rPr>
        <w:t>arrangements</w:t>
      </w:r>
      <w:r w:rsidRPr="007F565F">
        <w:rPr>
          <w:rFonts w:asciiTheme="minorHAnsi" w:hAnsiTheme="minorHAnsi" w:cstheme="minorHAnsi"/>
          <w:color w:val="1A1A1A"/>
          <w:spacing w:val="-4"/>
          <w:sz w:val="24"/>
          <w:szCs w:val="24"/>
        </w:rPr>
        <w:t xml:space="preserve"> </w:t>
      </w:r>
      <w:r w:rsidRPr="007F565F">
        <w:rPr>
          <w:rFonts w:asciiTheme="minorHAnsi" w:hAnsiTheme="minorHAnsi" w:cstheme="minorHAnsi"/>
          <w:color w:val="1A1A1A"/>
          <w:sz w:val="24"/>
          <w:szCs w:val="24"/>
        </w:rPr>
        <w:t>to set</w:t>
      </w:r>
      <w:r w:rsidRPr="007F565F">
        <w:rPr>
          <w:rFonts w:asciiTheme="minorHAnsi" w:hAnsiTheme="minorHAnsi" w:cstheme="minorHAnsi"/>
          <w:color w:val="1A1A1A"/>
          <w:spacing w:val="-6"/>
          <w:sz w:val="24"/>
          <w:szCs w:val="24"/>
        </w:rPr>
        <w:t xml:space="preserve"> </w:t>
      </w:r>
      <w:r w:rsidRPr="007F565F">
        <w:rPr>
          <w:rFonts w:asciiTheme="minorHAnsi" w:hAnsiTheme="minorHAnsi" w:cstheme="minorHAnsi"/>
          <w:color w:val="1A1A1A"/>
          <w:sz w:val="24"/>
          <w:szCs w:val="24"/>
        </w:rPr>
        <w:t>up</w:t>
      </w:r>
      <w:r w:rsidRPr="007F565F">
        <w:rPr>
          <w:rFonts w:asciiTheme="minorHAnsi" w:hAnsiTheme="minorHAnsi" w:cstheme="minorHAnsi"/>
          <w:color w:val="1A1A1A"/>
          <w:spacing w:val="-4"/>
          <w:sz w:val="24"/>
          <w:szCs w:val="24"/>
        </w:rPr>
        <w:t xml:space="preserve"> </w:t>
      </w:r>
      <w:r w:rsidRPr="007F565F">
        <w:rPr>
          <w:rFonts w:asciiTheme="minorHAnsi" w:hAnsiTheme="minorHAnsi" w:cstheme="minorHAnsi"/>
          <w:color w:val="1A1A1A"/>
          <w:sz w:val="24"/>
          <w:szCs w:val="24"/>
        </w:rPr>
        <w:t>earlier</w:t>
      </w:r>
      <w:r w:rsidRPr="007F565F">
        <w:rPr>
          <w:rFonts w:asciiTheme="minorHAnsi" w:hAnsiTheme="minorHAnsi" w:cstheme="minorHAnsi"/>
          <w:color w:val="1A1A1A"/>
          <w:spacing w:val="-3"/>
          <w:sz w:val="24"/>
          <w:szCs w:val="24"/>
        </w:rPr>
        <w:t xml:space="preserve"> </w:t>
      </w:r>
      <w:r w:rsidRPr="007F565F">
        <w:rPr>
          <w:rFonts w:asciiTheme="minorHAnsi" w:hAnsiTheme="minorHAnsi" w:cstheme="minorHAnsi"/>
          <w:color w:val="1A1A1A"/>
          <w:sz w:val="24"/>
          <w:szCs w:val="24"/>
        </w:rPr>
        <w:t>on</w:t>
      </w:r>
      <w:r w:rsidRPr="007F565F">
        <w:rPr>
          <w:rFonts w:asciiTheme="minorHAnsi" w:hAnsiTheme="minorHAnsi" w:cstheme="minorHAnsi"/>
          <w:color w:val="1A1A1A"/>
          <w:spacing w:val="-4"/>
          <w:sz w:val="24"/>
          <w:szCs w:val="24"/>
        </w:rPr>
        <w:t xml:space="preserve"> </w:t>
      </w:r>
      <w:r w:rsidRPr="007F565F">
        <w:rPr>
          <w:rFonts w:asciiTheme="minorHAnsi" w:hAnsiTheme="minorHAnsi" w:cstheme="minorHAnsi"/>
          <w:color w:val="1A1A1A"/>
          <w:sz w:val="24"/>
          <w:szCs w:val="24"/>
        </w:rPr>
        <w:t>Friday,</w:t>
      </w:r>
      <w:r w:rsidRPr="007F565F">
        <w:rPr>
          <w:rFonts w:asciiTheme="minorHAnsi" w:hAnsiTheme="minorHAnsi" w:cstheme="minorHAnsi"/>
          <w:color w:val="1A1A1A"/>
          <w:spacing w:val="-4"/>
          <w:sz w:val="24"/>
          <w:szCs w:val="24"/>
        </w:rPr>
        <w:t xml:space="preserve"> </w:t>
      </w:r>
      <w:r w:rsidRPr="007F565F">
        <w:rPr>
          <w:rFonts w:asciiTheme="minorHAnsi" w:hAnsiTheme="minorHAnsi" w:cstheme="minorHAnsi"/>
          <w:color w:val="1A1A1A"/>
          <w:sz w:val="24"/>
          <w:szCs w:val="24"/>
        </w:rPr>
        <w:t>please</w:t>
      </w:r>
      <w:r w:rsidRPr="007F565F">
        <w:rPr>
          <w:rFonts w:asciiTheme="minorHAnsi" w:hAnsiTheme="minorHAnsi" w:cstheme="minorHAnsi"/>
          <w:color w:val="1A1A1A"/>
          <w:spacing w:val="-3"/>
          <w:sz w:val="24"/>
          <w:szCs w:val="24"/>
        </w:rPr>
        <w:t xml:space="preserve"> </w:t>
      </w:r>
      <w:r w:rsidR="00DA4696" w:rsidRPr="007F565F">
        <w:rPr>
          <w:rFonts w:asciiTheme="minorHAnsi" w:hAnsiTheme="minorHAnsi" w:cstheme="minorHAnsi"/>
          <w:color w:val="1A1A1A"/>
          <w:spacing w:val="-3"/>
          <w:sz w:val="24"/>
          <w:szCs w:val="24"/>
        </w:rPr>
        <w:t xml:space="preserve">contact </w:t>
      </w:r>
      <w:r w:rsidRPr="007F565F">
        <w:rPr>
          <w:rFonts w:asciiTheme="minorHAnsi" w:hAnsiTheme="minorHAnsi" w:cstheme="minorHAnsi"/>
          <w:color w:val="1A1A1A"/>
          <w:spacing w:val="-4"/>
          <w:sz w:val="24"/>
          <w:szCs w:val="24"/>
        </w:rPr>
        <w:t xml:space="preserve"> </w:t>
      </w:r>
      <w:r w:rsidRPr="007F565F">
        <w:rPr>
          <w:rFonts w:asciiTheme="minorHAnsi" w:hAnsiTheme="minorHAnsi" w:cstheme="minorHAnsi"/>
          <w:color w:val="1A1A1A"/>
          <w:sz w:val="24"/>
          <w:szCs w:val="24"/>
        </w:rPr>
        <w:t>us</w:t>
      </w:r>
      <w:r w:rsidR="004F16CB">
        <w:rPr>
          <w:rFonts w:asciiTheme="minorHAnsi" w:hAnsiTheme="minorHAnsi" w:cstheme="minorHAnsi"/>
          <w:color w:val="1A1A1A"/>
          <w:sz w:val="24"/>
          <w:szCs w:val="24"/>
        </w:rPr>
        <w:t xml:space="preserve">. </w:t>
      </w:r>
      <w:r w:rsidR="00DA4696" w:rsidRPr="007F565F">
        <w:rPr>
          <w:rFonts w:asciiTheme="minorHAnsi" w:hAnsiTheme="minorHAnsi" w:cstheme="minorHAnsi"/>
          <w:color w:val="1A1A1A"/>
          <w:spacing w:val="-4"/>
          <w:sz w:val="24"/>
          <w:szCs w:val="24"/>
        </w:rPr>
        <w:t xml:space="preserve"> </w:t>
      </w:r>
      <w:r w:rsidRPr="007F565F">
        <w:rPr>
          <w:rFonts w:asciiTheme="minorHAnsi" w:hAnsiTheme="minorHAnsi" w:cstheme="minorHAnsi"/>
          <w:color w:val="1A1A1A"/>
          <w:sz w:val="24"/>
          <w:szCs w:val="24"/>
        </w:rPr>
        <w:t>Parking</w:t>
      </w:r>
      <w:r w:rsidRPr="007F565F">
        <w:rPr>
          <w:rFonts w:asciiTheme="minorHAnsi" w:hAnsiTheme="minorHAnsi" w:cstheme="minorHAnsi"/>
          <w:color w:val="1A1A1A"/>
          <w:spacing w:val="-1"/>
          <w:sz w:val="24"/>
          <w:szCs w:val="24"/>
        </w:rPr>
        <w:t xml:space="preserve"> </w:t>
      </w:r>
      <w:r w:rsidRPr="007F565F">
        <w:rPr>
          <w:rFonts w:asciiTheme="minorHAnsi" w:hAnsiTheme="minorHAnsi" w:cstheme="minorHAnsi"/>
          <w:color w:val="1A1A1A"/>
          <w:sz w:val="24"/>
          <w:szCs w:val="24"/>
        </w:rPr>
        <w:t>on</w:t>
      </w:r>
      <w:r w:rsidRPr="007F565F">
        <w:rPr>
          <w:rFonts w:asciiTheme="minorHAnsi" w:hAnsiTheme="minorHAnsi" w:cstheme="minorHAnsi"/>
          <w:color w:val="1A1A1A"/>
          <w:spacing w:val="-1"/>
          <w:sz w:val="24"/>
          <w:szCs w:val="24"/>
        </w:rPr>
        <w:t xml:space="preserve"> </w:t>
      </w:r>
      <w:r w:rsidRPr="007F565F">
        <w:rPr>
          <w:rFonts w:asciiTheme="minorHAnsi" w:hAnsiTheme="minorHAnsi" w:cstheme="minorHAnsi"/>
          <w:color w:val="1A1A1A"/>
          <w:sz w:val="24"/>
          <w:szCs w:val="24"/>
        </w:rPr>
        <w:t>the</w:t>
      </w:r>
      <w:r w:rsidRPr="007F565F">
        <w:rPr>
          <w:rFonts w:asciiTheme="minorHAnsi" w:hAnsiTheme="minorHAnsi" w:cstheme="minorHAnsi"/>
          <w:color w:val="1A1A1A"/>
          <w:spacing w:val="-1"/>
          <w:sz w:val="24"/>
          <w:szCs w:val="24"/>
        </w:rPr>
        <w:t xml:space="preserve"> </w:t>
      </w:r>
      <w:r w:rsidRPr="007F565F">
        <w:rPr>
          <w:rFonts w:asciiTheme="minorHAnsi" w:hAnsiTheme="minorHAnsi" w:cstheme="minorHAnsi"/>
          <w:color w:val="1A1A1A"/>
          <w:sz w:val="24"/>
          <w:szCs w:val="24"/>
        </w:rPr>
        <w:t>grounds</w:t>
      </w:r>
      <w:r w:rsidRPr="007F565F">
        <w:rPr>
          <w:rFonts w:asciiTheme="minorHAnsi" w:hAnsiTheme="minorHAnsi" w:cstheme="minorHAnsi"/>
          <w:color w:val="1A1A1A"/>
          <w:spacing w:val="-1"/>
          <w:sz w:val="24"/>
          <w:szCs w:val="24"/>
        </w:rPr>
        <w:t xml:space="preserve"> </w:t>
      </w:r>
      <w:r w:rsidRPr="007F565F">
        <w:rPr>
          <w:rFonts w:asciiTheme="minorHAnsi" w:hAnsiTheme="minorHAnsi" w:cstheme="minorHAnsi"/>
          <w:color w:val="1A1A1A"/>
          <w:sz w:val="24"/>
          <w:szCs w:val="24"/>
        </w:rPr>
        <w:t>is</w:t>
      </w:r>
      <w:r w:rsidRPr="007F565F">
        <w:rPr>
          <w:rFonts w:asciiTheme="minorHAnsi" w:hAnsiTheme="minorHAnsi" w:cstheme="minorHAnsi"/>
          <w:color w:val="1A1A1A"/>
          <w:spacing w:val="-1"/>
          <w:sz w:val="24"/>
          <w:szCs w:val="24"/>
        </w:rPr>
        <w:t xml:space="preserve"> </w:t>
      </w:r>
      <w:r w:rsidRPr="007F565F">
        <w:rPr>
          <w:rFonts w:asciiTheme="minorHAnsi" w:hAnsiTheme="minorHAnsi" w:cstheme="minorHAnsi"/>
          <w:color w:val="1A1A1A"/>
          <w:sz w:val="24"/>
          <w:szCs w:val="24"/>
        </w:rPr>
        <w:t>for</w:t>
      </w:r>
      <w:r w:rsidRPr="007F565F">
        <w:rPr>
          <w:rFonts w:asciiTheme="minorHAnsi" w:hAnsiTheme="minorHAnsi" w:cstheme="minorHAnsi"/>
          <w:color w:val="1A1A1A"/>
          <w:spacing w:val="-1"/>
          <w:sz w:val="24"/>
          <w:szCs w:val="24"/>
        </w:rPr>
        <w:t xml:space="preserve"> </w:t>
      </w:r>
      <w:r w:rsidRPr="007F565F">
        <w:rPr>
          <w:rFonts w:asciiTheme="minorHAnsi" w:hAnsiTheme="minorHAnsi" w:cstheme="minorHAnsi"/>
          <w:color w:val="1A1A1A"/>
          <w:sz w:val="24"/>
          <w:szCs w:val="24"/>
        </w:rPr>
        <w:t>loading</w:t>
      </w:r>
      <w:r w:rsidRPr="007F565F">
        <w:rPr>
          <w:rFonts w:asciiTheme="minorHAnsi" w:hAnsiTheme="minorHAnsi" w:cstheme="minorHAnsi"/>
          <w:color w:val="1A1A1A"/>
          <w:spacing w:val="-2"/>
          <w:sz w:val="24"/>
          <w:szCs w:val="24"/>
        </w:rPr>
        <w:t xml:space="preserve"> </w:t>
      </w:r>
      <w:r w:rsidR="00B20E59" w:rsidRPr="007F565F">
        <w:rPr>
          <w:rFonts w:asciiTheme="minorHAnsi" w:hAnsiTheme="minorHAnsi" w:cstheme="minorHAnsi"/>
          <w:color w:val="1A1A1A"/>
          <w:sz w:val="24"/>
          <w:szCs w:val="24"/>
        </w:rPr>
        <w:t>and</w:t>
      </w:r>
      <w:r w:rsidRPr="007F565F">
        <w:rPr>
          <w:rFonts w:asciiTheme="minorHAnsi" w:hAnsiTheme="minorHAnsi" w:cstheme="minorHAnsi"/>
          <w:color w:val="1A1A1A"/>
          <w:sz w:val="24"/>
          <w:szCs w:val="24"/>
        </w:rPr>
        <w:t xml:space="preserve"> unloading</w:t>
      </w:r>
      <w:r w:rsidRPr="007F565F">
        <w:rPr>
          <w:rFonts w:asciiTheme="minorHAnsi" w:hAnsiTheme="minorHAnsi" w:cstheme="minorHAnsi"/>
          <w:color w:val="1A1A1A"/>
          <w:spacing w:val="-1"/>
          <w:sz w:val="24"/>
          <w:szCs w:val="24"/>
        </w:rPr>
        <w:t xml:space="preserve"> </w:t>
      </w:r>
      <w:r w:rsidRPr="007F565F">
        <w:rPr>
          <w:rFonts w:asciiTheme="minorHAnsi" w:hAnsiTheme="minorHAnsi" w:cstheme="minorHAnsi"/>
          <w:color w:val="1A1A1A"/>
          <w:spacing w:val="-2"/>
          <w:sz w:val="24"/>
          <w:szCs w:val="24"/>
        </w:rPr>
        <w:t>only.</w:t>
      </w:r>
    </w:p>
    <w:p w14:paraId="5435FB64" w14:textId="77777777" w:rsidR="00B24B85" w:rsidRPr="007F565F" w:rsidRDefault="00B24B85">
      <w:pPr>
        <w:pStyle w:val="BodyText"/>
        <w:spacing w:before="33"/>
        <w:rPr>
          <w:rFonts w:asciiTheme="minorHAnsi" w:hAnsiTheme="minorHAnsi" w:cstheme="minorHAnsi"/>
          <w:sz w:val="24"/>
          <w:szCs w:val="24"/>
        </w:rPr>
      </w:pPr>
    </w:p>
    <w:p w14:paraId="51F22C69" w14:textId="30B8B5B3" w:rsidR="00B20E59" w:rsidRPr="007F565F" w:rsidRDefault="00D55445" w:rsidP="00B20E59">
      <w:pPr>
        <w:pStyle w:val="BodyText"/>
        <w:spacing w:before="1"/>
        <w:ind w:left="107" w:right="406"/>
        <w:rPr>
          <w:rFonts w:asciiTheme="minorHAnsi" w:hAnsiTheme="minorHAnsi" w:cstheme="minorHAnsi"/>
          <w:color w:val="1A1A1A"/>
          <w:sz w:val="24"/>
          <w:szCs w:val="24"/>
        </w:rPr>
      </w:pPr>
      <w:r w:rsidRPr="007F565F">
        <w:rPr>
          <w:rFonts w:asciiTheme="minorHAnsi" w:hAnsiTheme="minorHAnsi" w:cstheme="minorHAnsi"/>
          <w:b/>
          <w:color w:val="1A1A1A"/>
          <w:sz w:val="24"/>
          <w:szCs w:val="24"/>
        </w:rPr>
        <w:t>Vendor</w:t>
      </w:r>
      <w:r w:rsidRPr="007F565F">
        <w:rPr>
          <w:rFonts w:asciiTheme="minorHAnsi" w:hAnsiTheme="minorHAnsi" w:cstheme="minorHAnsi"/>
          <w:b/>
          <w:color w:val="1A1A1A"/>
          <w:spacing w:val="33"/>
          <w:sz w:val="24"/>
          <w:szCs w:val="24"/>
        </w:rPr>
        <w:t xml:space="preserve"> </w:t>
      </w:r>
      <w:r w:rsidRPr="007F565F">
        <w:rPr>
          <w:rFonts w:asciiTheme="minorHAnsi" w:hAnsiTheme="minorHAnsi" w:cstheme="minorHAnsi"/>
          <w:b/>
          <w:color w:val="1A1A1A"/>
          <w:sz w:val="24"/>
          <w:szCs w:val="24"/>
        </w:rPr>
        <w:t>Break-down:</w:t>
      </w:r>
      <w:r w:rsidRPr="007F565F">
        <w:rPr>
          <w:rFonts w:asciiTheme="minorHAnsi" w:hAnsiTheme="minorHAnsi" w:cstheme="minorHAnsi"/>
          <w:b/>
          <w:color w:val="1A1A1A"/>
          <w:spacing w:val="33"/>
          <w:sz w:val="24"/>
          <w:szCs w:val="24"/>
        </w:rPr>
        <w:t xml:space="preserve"> </w:t>
      </w:r>
      <w:r w:rsidR="00B20E59" w:rsidRPr="007F565F">
        <w:rPr>
          <w:rFonts w:asciiTheme="minorHAnsi" w:hAnsiTheme="minorHAnsi" w:cstheme="minorHAnsi"/>
          <w:color w:val="1A1A1A"/>
          <w:sz w:val="24"/>
          <w:szCs w:val="24"/>
        </w:rPr>
        <w:t>Sunday</w:t>
      </w:r>
      <w:r w:rsidR="00DA4696" w:rsidRPr="007F565F">
        <w:rPr>
          <w:rFonts w:asciiTheme="minorHAnsi" w:hAnsiTheme="minorHAnsi" w:cstheme="minorHAnsi"/>
          <w:color w:val="1A1A1A"/>
          <w:sz w:val="24"/>
          <w:szCs w:val="24"/>
        </w:rPr>
        <w:t xml:space="preserve"> </w:t>
      </w:r>
      <w:r w:rsidR="00B20E59" w:rsidRPr="007F565F">
        <w:rPr>
          <w:rFonts w:asciiTheme="minorHAnsi" w:hAnsiTheme="minorHAnsi" w:cstheme="minorHAnsi"/>
          <w:color w:val="1A1A1A"/>
          <w:sz w:val="24"/>
          <w:szCs w:val="24"/>
        </w:rPr>
        <w:t>immediately after the event closes</w:t>
      </w:r>
      <w:r w:rsidR="00DA4696" w:rsidRPr="007F565F">
        <w:rPr>
          <w:rFonts w:asciiTheme="minorHAnsi" w:hAnsiTheme="minorHAnsi" w:cstheme="minorHAnsi"/>
          <w:color w:val="1A1A1A"/>
          <w:sz w:val="24"/>
          <w:szCs w:val="24"/>
        </w:rPr>
        <w:t xml:space="preserve"> at 5pm</w:t>
      </w:r>
      <w:r w:rsidR="00B20E59" w:rsidRPr="007F565F">
        <w:rPr>
          <w:rFonts w:asciiTheme="minorHAnsi" w:hAnsiTheme="minorHAnsi" w:cstheme="minorHAnsi"/>
          <w:color w:val="1A1A1A"/>
          <w:sz w:val="24"/>
          <w:szCs w:val="24"/>
        </w:rPr>
        <w:t>.</w:t>
      </w:r>
    </w:p>
    <w:p w14:paraId="53FE3048" w14:textId="529EA610" w:rsidR="00B24B85" w:rsidRPr="007F565F" w:rsidRDefault="00B24B85" w:rsidP="00B20E59">
      <w:pPr>
        <w:pStyle w:val="BodyText"/>
        <w:spacing w:before="1"/>
        <w:ind w:left="107" w:right="406"/>
        <w:rPr>
          <w:rFonts w:asciiTheme="minorHAnsi" w:hAnsiTheme="minorHAnsi" w:cstheme="minorHAnsi"/>
          <w:sz w:val="24"/>
          <w:szCs w:val="24"/>
        </w:rPr>
      </w:pPr>
    </w:p>
    <w:p w14:paraId="243A6BEA" w14:textId="725A6761" w:rsidR="00B24B85" w:rsidRPr="007F565F" w:rsidRDefault="00D55445">
      <w:pPr>
        <w:pStyle w:val="BodyText"/>
        <w:spacing w:line="256" w:lineRule="auto"/>
        <w:ind w:left="107" w:right="790" w:hanging="1"/>
        <w:rPr>
          <w:rFonts w:asciiTheme="minorHAnsi" w:hAnsiTheme="minorHAnsi" w:cstheme="minorHAnsi"/>
          <w:sz w:val="24"/>
          <w:szCs w:val="24"/>
        </w:rPr>
      </w:pPr>
      <w:r w:rsidRPr="007F565F">
        <w:rPr>
          <w:rFonts w:asciiTheme="minorHAnsi" w:hAnsiTheme="minorHAnsi" w:cstheme="minorHAnsi"/>
          <w:b/>
          <w:color w:val="1A1A1A"/>
          <w:sz w:val="24"/>
          <w:szCs w:val="24"/>
        </w:rPr>
        <w:t>Security:</w:t>
      </w:r>
      <w:r w:rsidRPr="007F565F">
        <w:rPr>
          <w:rFonts w:asciiTheme="minorHAnsi" w:hAnsiTheme="minorHAnsi" w:cstheme="minorHAnsi"/>
          <w:b/>
          <w:color w:val="1A1A1A"/>
          <w:spacing w:val="-4"/>
          <w:sz w:val="24"/>
          <w:szCs w:val="24"/>
        </w:rPr>
        <w:t xml:space="preserve"> </w:t>
      </w:r>
      <w:r w:rsidRPr="007F565F">
        <w:rPr>
          <w:rFonts w:asciiTheme="minorHAnsi" w:hAnsiTheme="minorHAnsi" w:cstheme="minorHAnsi"/>
          <w:color w:val="1A1A1A"/>
          <w:sz w:val="24"/>
          <w:szCs w:val="24"/>
        </w:rPr>
        <w:t>Professional</w:t>
      </w:r>
      <w:r w:rsidRPr="007F565F">
        <w:rPr>
          <w:rFonts w:asciiTheme="minorHAnsi" w:hAnsiTheme="minorHAnsi" w:cstheme="minorHAnsi"/>
          <w:color w:val="1A1A1A"/>
          <w:spacing w:val="-4"/>
          <w:sz w:val="24"/>
          <w:szCs w:val="24"/>
        </w:rPr>
        <w:t xml:space="preserve"> </w:t>
      </w:r>
      <w:r w:rsidRPr="007F565F">
        <w:rPr>
          <w:rFonts w:asciiTheme="minorHAnsi" w:hAnsiTheme="minorHAnsi" w:cstheme="minorHAnsi"/>
          <w:color w:val="1A1A1A"/>
          <w:sz w:val="24"/>
          <w:szCs w:val="24"/>
        </w:rPr>
        <w:t>security</w:t>
      </w:r>
      <w:r w:rsidRPr="007F565F">
        <w:rPr>
          <w:rFonts w:asciiTheme="minorHAnsi" w:hAnsiTheme="minorHAnsi" w:cstheme="minorHAnsi"/>
          <w:color w:val="1A1A1A"/>
          <w:spacing w:val="-4"/>
          <w:sz w:val="24"/>
          <w:szCs w:val="24"/>
        </w:rPr>
        <w:t xml:space="preserve"> </w:t>
      </w:r>
      <w:r w:rsidRPr="007F565F">
        <w:rPr>
          <w:rFonts w:asciiTheme="minorHAnsi" w:hAnsiTheme="minorHAnsi" w:cstheme="minorHAnsi"/>
          <w:color w:val="1A1A1A"/>
          <w:sz w:val="24"/>
          <w:szCs w:val="24"/>
        </w:rPr>
        <w:t>will</w:t>
      </w:r>
      <w:r w:rsidRPr="007F565F">
        <w:rPr>
          <w:rFonts w:asciiTheme="minorHAnsi" w:hAnsiTheme="minorHAnsi" w:cstheme="minorHAnsi"/>
          <w:color w:val="1A1A1A"/>
          <w:spacing w:val="-4"/>
          <w:sz w:val="24"/>
          <w:szCs w:val="24"/>
        </w:rPr>
        <w:t xml:space="preserve"> </w:t>
      </w:r>
      <w:r w:rsidRPr="007F565F">
        <w:rPr>
          <w:rFonts w:asciiTheme="minorHAnsi" w:hAnsiTheme="minorHAnsi" w:cstheme="minorHAnsi"/>
          <w:color w:val="1A1A1A"/>
          <w:sz w:val="24"/>
          <w:szCs w:val="24"/>
        </w:rPr>
        <w:t>be</w:t>
      </w:r>
      <w:r w:rsidRPr="007F565F">
        <w:rPr>
          <w:rFonts w:asciiTheme="minorHAnsi" w:hAnsiTheme="minorHAnsi" w:cstheme="minorHAnsi"/>
          <w:color w:val="1A1A1A"/>
          <w:spacing w:val="-4"/>
          <w:sz w:val="24"/>
          <w:szCs w:val="24"/>
        </w:rPr>
        <w:t xml:space="preserve"> </w:t>
      </w:r>
      <w:r w:rsidRPr="007F565F">
        <w:rPr>
          <w:rFonts w:asciiTheme="minorHAnsi" w:hAnsiTheme="minorHAnsi" w:cstheme="minorHAnsi"/>
          <w:color w:val="1A1A1A"/>
          <w:sz w:val="24"/>
          <w:szCs w:val="24"/>
        </w:rPr>
        <w:t>on-site</w:t>
      </w:r>
      <w:r w:rsidRPr="007F565F">
        <w:rPr>
          <w:rFonts w:asciiTheme="minorHAnsi" w:hAnsiTheme="minorHAnsi" w:cstheme="minorHAnsi"/>
          <w:color w:val="1A1A1A"/>
          <w:spacing w:val="-4"/>
          <w:sz w:val="24"/>
          <w:szCs w:val="24"/>
        </w:rPr>
        <w:t xml:space="preserve"> </w:t>
      </w:r>
      <w:r w:rsidRPr="007F565F">
        <w:rPr>
          <w:rFonts w:asciiTheme="minorHAnsi" w:hAnsiTheme="minorHAnsi" w:cstheme="minorHAnsi"/>
          <w:color w:val="1A1A1A"/>
          <w:sz w:val="24"/>
          <w:szCs w:val="24"/>
        </w:rPr>
        <w:t>Friday</w:t>
      </w:r>
      <w:r w:rsidRPr="007F565F">
        <w:rPr>
          <w:rFonts w:asciiTheme="minorHAnsi" w:hAnsiTheme="minorHAnsi" w:cstheme="minorHAnsi"/>
          <w:color w:val="1A1A1A"/>
          <w:spacing w:val="-5"/>
          <w:sz w:val="24"/>
          <w:szCs w:val="24"/>
        </w:rPr>
        <w:t xml:space="preserve"> </w:t>
      </w:r>
      <w:r w:rsidR="008D1648" w:rsidRPr="007F565F">
        <w:rPr>
          <w:rFonts w:asciiTheme="minorHAnsi" w:hAnsiTheme="minorHAnsi" w:cstheme="minorHAnsi"/>
          <w:color w:val="1A1A1A"/>
          <w:spacing w:val="-5"/>
          <w:sz w:val="24"/>
          <w:szCs w:val="24"/>
        </w:rPr>
        <w:t>night</w:t>
      </w:r>
      <w:r w:rsidR="007E55A1" w:rsidRPr="007F565F">
        <w:rPr>
          <w:rFonts w:asciiTheme="minorHAnsi" w:hAnsiTheme="minorHAnsi" w:cstheme="minorHAnsi"/>
          <w:color w:val="1A1A1A"/>
          <w:spacing w:val="-5"/>
          <w:sz w:val="24"/>
          <w:szCs w:val="24"/>
        </w:rPr>
        <w:t xml:space="preserve"> 6 pm to 8 am Saturday morning</w:t>
      </w:r>
      <w:r w:rsidR="008D1648" w:rsidRPr="007F565F">
        <w:rPr>
          <w:rFonts w:asciiTheme="minorHAnsi" w:hAnsiTheme="minorHAnsi" w:cstheme="minorHAnsi"/>
          <w:color w:val="1A1A1A"/>
          <w:spacing w:val="-5"/>
          <w:sz w:val="24"/>
          <w:szCs w:val="24"/>
        </w:rPr>
        <w:t xml:space="preserve"> </w:t>
      </w:r>
      <w:r w:rsidRPr="007F565F">
        <w:rPr>
          <w:rFonts w:asciiTheme="minorHAnsi" w:hAnsiTheme="minorHAnsi" w:cstheme="minorHAnsi"/>
          <w:color w:val="1A1A1A"/>
          <w:sz w:val="24"/>
          <w:szCs w:val="24"/>
        </w:rPr>
        <w:t>and</w:t>
      </w:r>
      <w:r w:rsidRPr="007F565F">
        <w:rPr>
          <w:rFonts w:asciiTheme="minorHAnsi" w:hAnsiTheme="minorHAnsi" w:cstheme="minorHAnsi"/>
          <w:color w:val="1A1A1A"/>
          <w:spacing w:val="-4"/>
          <w:sz w:val="24"/>
          <w:szCs w:val="24"/>
        </w:rPr>
        <w:t xml:space="preserve"> </w:t>
      </w:r>
      <w:r w:rsidRPr="007F565F">
        <w:rPr>
          <w:rFonts w:asciiTheme="minorHAnsi" w:hAnsiTheme="minorHAnsi" w:cstheme="minorHAnsi"/>
          <w:color w:val="1A1A1A"/>
          <w:sz w:val="24"/>
          <w:szCs w:val="24"/>
        </w:rPr>
        <w:t>Saturday</w:t>
      </w:r>
      <w:r w:rsidRPr="007F565F">
        <w:rPr>
          <w:rFonts w:asciiTheme="minorHAnsi" w:hAnsiTheme="minorHAnsi" w:cstheme="minorHAnsi"/>
          <w:color w:val="1A1A1A"/>
          <w:spacing w:val="-4"/>
          <w:sz w:val="24"/>
          <w:szCs w:val="24"/>
        </w:rPr>
        <w:t xml:space="preserve"> </w:t>
      </w:r>
      <w:r w:rsidRPr="007F565F">
        <w:rPr>
          <w:rFonts w:asciiTheme="minorHAnsi" w:hAnsiTheme="minorHAnsi" w:cstheme="minorHAnsi"/>
          <w:color w:val="1A1A1A"/>
          <w:sz w:val="24"/>
          <w:szCs w:val="24"/>
        </w:rPr>
        <w:t>night</w:t>
      </w:r>
      <w:r w:rsidR="007E55A1" w:rsidRPr="007F565F">
        <w:rPr>
          <w:rFonts w:asciiTheme="minorHAnsi" w:hAnsiTheme="minorHAnsi" w:cstheme="minorHAnsi"/>
          <w:color w:val="1A1A1A"/>
          <w:sz w:val="24"/>
          <w:szCs w:val="24"/>
        </w:rPr>
        <w:t xml:space="preserve"> 6 pm to 8 am Sunday morning</w:t>
      </w:r>
      <w:r w:rsidR="008D1648" w:rsidRPr="007F565F">
        <w:rPr>
          <w:rFonts w:asciiTheme="minorHAnsi" w:hAnsiTheme="minorHAnsi" w:cstheme="minorHAnsi"/>
          <w:color w:val="1A1A1A"/>
          <w:sz w:val="24"/>
          <w:szCs w:val="24"/>
        </w:rPr>
        <w:t>.</w:t>
      </w:r>
    </w:p>
    <w:p w14:paraId="704ABE3B" w14:textId="77777777" w:rsidR="00B24B85" w:rsidRPr="007F565F" w:rsidRDefault="00B24B85">
      <w:pPr>
        <w:pStyle w:val="BodyText"/>
        <w:spacing w:before="81"/>
        <w:rPr>
          <w:rFonts w:asciiTheme="minorHAnsi" w:hAnsiTheme="minorHAnsi" w:cstheme="minorHAnsi"/>
          <w:sz w:val="24"/>
          <w:szCs w:val="24"/>
        </w:rPr>
      </w:pPr>
    </w:p>
    <w:p w14:paraId="7E70CF8C" w14:textId="5563608B" w:rsidR="00B24B85" w:rsidRPr="007F565F" w:rsidRDefault="00D55445">
      <w:pPr>
        <w:pStyle w:val="BodyText"/>
        <w:spacing w:line="254" w:lineRule="auto"/>
        <w:ind w:left="107" w:firstLine="15"/>
        <w:rPr>
          <w:rFonts w:asciiTheme="minorHAnsi" w:hAnsiTheme="minorHAnsi" w:cstheme="minorHAnsi"/>
          <w:sz w:val="24"/>
          <w:szCs w:val="24"/>
        </w:rPr>
      </w:pPr>
      <w:r w:rsidRPr="007F565F">
        <w:rPr>
          <w:rFonts w:asciiTheme="minorHAnsi" w:hAnsiTheme="minorHAnsi" w:cstheme="minorHAnsi"/>
          <w:b/>
          <w:color w:val="1A1A1A"/>
          <w:sz w:val="24"/>
          <w:szCs w:val="24"/>
        </w:rPr>
        <w:t xml:space="preserve">Parking: </w:t>
      </w:r>
      <w:r w:rsidR="008D1648" w:rsidRPr="007F565F">
        <w:rPr>
          <w:rFonts w:asciiTheme="minorHAnsi" w:hAnsiTheme="minorHAnsi" w:cstheme="minorHAnsi"/>
          <w:bCs/>
          <w:color w:val="1A1A1A"/>
          <w:sz w:val="24"/>
          <w:szCs w:val="24"/>
        </w:rPr>
        <w:t>Available on-street along W. 2</w:t>
      </w:r>
      <w:r w:rsidR="008D1648" w:rsidRPr="007F565F">
        <w:rPr>
          <w:rFonts w:asciiTheme="minorHAnsi" w:hAnsiTheme="minorHAnsi" w:cstheme="minorHAnsi"/>
          <w:bCs/>
          <w:color w:val="1A1A1A"/>
          <w:sz w:val="24"/>
          <w:szCs w:val="24"/>
          <w:vertAlign w:val="superscript"/>
        </w:rPr>
        <w:t>nd</w:t>
      </w:r>
      <w:r w:rsidR="008D1648" w:rsidRPr="007F565F">
        <w:rPr>
          <w:rFonts w:asciiTheme="minorHAnsi" w:hAnsiTheme="minorHAnsi" w:cstheme="minorHAnsi"/>
          <w:bCs/>
          <w:color w:val="1A1A1A"/>
          <w:sz w:val="24"/>
          <w:szCs w:val="24"/>
        </w:rPr>
        <w:t xml:space="preserve"> St and other nearby City streets. </w:t>
      </w:r>
    </w:p>
    <w:p w14:paraId="48D72046" w14:textId="77777777" w:rsidR="00B24B85" w:rsidRPr="007F565F" w:rsidRDefault="00B24B85">
      <w:pPr>
        <w:pStyle w:val="BodyText"/>
        <w:spacing w:before="83"/>
        <w:rPr>
          <w:rFonts w:asciiTheme="minorHAnsi" w:hAnsiTheme="minorHAnsi" w:cstheme="minorHAnsi"/>
          <w:sz w:val="24"/>
          <w:szCs w:val="24"/>
        </w:rPr>
      </w:pPr>
    </w:p>
    <w:p w14:paraId="13889E19" w14:textId="097F5232" w:rsidR="00626C3B" w:rsidRDefault="00D55445" w:rsidP="00626C3B">
      <w:pPr>
        <w:pStyle w:val="BodyText"/>
        <w:spacing w:line="252" w:lineRule="auto"/>
        <w:ind w:left="137" w:hanging="30"/>
        <w:rPr>
          <w:rFonts w:asciiTheme="minorHAnsi" w:hAnsiTheme="minorHAnsi" w:cstheme="minorHAnsi"/>
          <w:color w:val="1A1A1A"/>
          <w:spacing w:val="-5"/>
          <w:sz w:val="24"/>
          <w:szCs w:val="24"/>
        </w:rPr>
      </w:pPr>
      <w:r w:rsidRPr="007F565F">
        <w:rPr>
          <w:rFonts w:asciiTheme="minorHAnsi" w:hAnsiTheme="minorHAnsi" w:cstheme="minorHAnsi"/>
          <w:b/>
          <w:color w:val="1A1A1A"/>
          <w:sz w:val="24"/>
          <w:szCs w:val="24"/>
        </w:rPr>
        <w:t xml:space="preserve">Permits: </w:t>
      </w:r>
      <w:r w:rsidR="008D1648" w:rsidRPr="007F565F">
        <w:rPr>
          <w:rFonts w:asciiTheme="minorHAnsi" w:hAnsiTheme="minorHAnsi" w:cstheme="minorHAnsi"/>
          <w:bCs/>
          <w:color w:val="1A1A1A"/>
          <w:sz w:val="24"/>
          <w:szCs w:val="24"/>
        </w:rPr>
        <w:t xml:space="preserve">Food </w:t>
      </w:r>
      <w:r w:rsidRPr="007F565F">
        <w:rPr>
          <w:rFonts w:asciiTheme="minorHAnsi" w:hAnsiTheme="minorHAnsi" w:cstheme="minorHAnsi"/>
          <w:color w:val="1A1A1A"/>
          <w:sz w:val="24"/>
          <w:szCs w:val="24"/>
        </w:rPr>
        <w:t xml:space="preserve">vendors must obtain </w:t>
      </w:r>
      <w:r w:rsidR="00DA4696" w:rsidRPr="007F565F">
        <w:rPr>
          <w:rFonts w:asciiTheme="minorHAnsi" w:hAnsiTheme="minorHAnsi" w:cstheme="minorHAnsi"/>
          <w:color w:val="1A1A1A"/>
          <w:sz w:val="24"/>
          <w:szCs w:val="24"/>
        </w:rPr>
        <w:t xml:space="preserve">their own Food License </w:t>
      </w:r>
      <w:r w:rsidRPr="007F565F">
        <w:rPr>
          <w:rFonts w:asciiTheme="minorHAnsi" w:hAnsiTheme="minorHAnsi" w:cstheme="minorHAnsi"/>
          <w:color w:val="1A1A1A"/>
          <w:sz w:val="24"/>
          <w:szCs w:val="24"/>
        </w:rPr>
        <w:t>permit from the Frederick County Health Department</w:t>
      </w:r>
      <w:r w:rsidR="00DA4696" w:rsidRPr="007F565F">
        <w:rPr>
          <w:rFonts w:asciiTheme="minorHAnsi" w:hAnsiTheme="minorHAnsi" w:cstheme="minorHAnsi"/>
          <w:color w:val="1A1A1A"/>
          <w:sz w:val="24"/>
          <w:szCs w:val="24"/>
        </w:rPr>
        <w:t xml:space="preserve"> and provide a digital copy to Landmarks by </w:t>
      </w:r>
      <w:r w:rsidR="00DA4696" w:rsidRPr="007F565F">
        <w:rPr>
          <w:rFonts w:asciiTheme="minorHAnsi" w:hAnsiTheme="minorHAnsi" w:cstheme="minorHAnsi"/>
          <w:b/>
          <w:bCs/>
          <w:color w:val="1A1A1A"/>
          <w:sz w:val="24"/>
          <w:szCs w:val="24"/>
        </w:rPr>
        <w:t>October 1</w:t>
      </w:r>
      <w:r w:rsidR="00DA4696" w:rsidRPr="007F565F">
        <w:rPr>
          <w:rFonts w:asciiTheme="minorHAnsi" w:hAnsiTheme="minorHAnsi" w:cstheme="minorHAnsi"/>
          <w:b/>
          <w:bCs/>
          <w:color w:val="1A1A1A"/>
          <w:sz w:val="24"/>
          <w:szCs w:val="24"/>
          <w:vertAlign w:val="superscript"/>
        </w:rPr>
        <w:t>st</w:t>
      </w:r>
      <w:r w:rsidR="00DA4696" w:rsidRPr="007F565F">
        <w:rPr>
          <w:rFonts w:asciiTheme="minorHAnsi" w:hAnsiTheme="minorHAnsi" w:cstheme="minorHAnsi"/>
          <w:color w:val="1A1A1A"/>
          <w:sz w:val="24"/>
          <w:szCs w:val="24"/>
        </w:rPr>
        <w:t xml:space="preserve">.  </w:t>
      </w:r>
      <w:r w:rsidRPr="007F565F">
        <w:rPr>
          <w:rFonts w:asciiTheme="minorHAnsi" w:hAnsiTheme="minorHAnsi" w:cstheme="minorHAnsi"/>
          <w:color w:val="1A1A1A"/>
          <w:sz w:val="24"/>
          <w:szCs w:val="24"/>
        </w:rPr>
        <w:t>Please</w:t>
      </w:r>
      <w:r w:rsidRPr="007F565F">
        <w:rPr>
          <w:rFonts w:asciiTheme="minorHAnsi" w:hAnsiTheme="minorHAnsi" w:cstheme="minorHAnsi"/>
          <w:color w:val="1A1A1A"/>
          <w:spacing w:val="-4"/>
          <w:sz w:val="24"/>
          <w:szCs w:val="24"/>
        </w:rPr>
        <w:t xml:space="preserve"> </w:t>
      </w:r>
      <w:r w:rsidRPr="007F565F">
        <w:rPr>
          <w:rFonts w:asciiTheme="minorHAnsi" w:hAnsiTheme="minorHAnsi" w:cstheme="minorHAnsi"/>
          <w:color w:val="1A1A1A"/>
          <w:sz w:val="24"/>
          <w:szCs w:val="24"/>
        </w:rPr>
        <w:t>display</w:t>
      </w:r>
      <w:r w:rsidRPr="007F565F">
        <w:rPr>
          <w:rFonts w:asciiTheme="minorHAnsi" w:hAnsiTheme="minorHAnsi" w:cstheme="minorHAnsi"/>
          <w:color w:val="1A1A1A"/>
          <w:spacing w:val="-4"/>
          <w:sz w:val="24"/>
          <w:szCs w:val="24"/>
        </w:rPr>
        <w:t xml:space="preserve"> </w:t>
      </w:r>
      <w:r w:rsidRPr="007F565F">
        <w:rPr>
          <w:rFonts w:asciiTheme="minorHAnsi" w:hAnsiTheme="minorHAnsi" w:cstheme="minorHAnsi"/>
          <w:color w:val="1A1A1A"/>
          <w:sz w:val="24"/>
          <w:szCs w:val="24"/>
        </w:rPr>
        <w:t>your</w:t>
      </w:r>
      <w:r w:rsidRPr="007F565F">
        <w:rPr>
          <w:rFonts w:asciiTheme="minorHAnsi" w:hAnsiTheme="minorHAnsi" w:cstheme="minorHAnsi"/>
          <w:color w:val="1A1A1A"/>
          <w:spacing w:val="-4"/>
          <w:sz w:val="24"/>
          <w:szCs w:val="24"/>
        </w:rPr>
        <w:t xml:space="preserve"> </w:t>
      </w:r>
      <w:r w:rsidRPr="007F565F">
        <w:rPr>
          <w:rFonts w:asciiTheme="minorHAnsi" w:hAnsiTheme="minorHAnsi" w:cstheme="minorHAnsi"/>
          <w:color w:val="1A1A1A"/>
          <w:sz w:val="24"/>
          <w:szCs w:val="24"/>
        </w:rPr>
        <w:t>permit</w:t>
      </w:r>
      <w:r w:rsidRPr="007F565F">
        <w:rPr>
          <w:rFonts w:asciiTheme="minorHAnsi" w:hAnsiTheme="minorHAnsi" w:cstheme="minorHAnsi"/>
          <w:color w:val="1A1A1A"/>
          <w:spacing w:val="-4"/>
          <w:sz w:val="24"/>
          <w:szCs w:val="24"/>
        </w:rPr>
        <w:t xml:space="preserve"> </w:t>
      </w:r>
      <w:r w:rsidR="00AA1A08" w:rsidRPr="007F565F">
        <w:rPr>
          <w:rFonts w:asciiTheme="minorHAnsi" w:hAnsiTheme="minorHAnsi" w:cstheme="minorHAnsi"/>
          <w:color w:val="1A1A1A"/>
          <w:spacing w:val="-4"/>
          <w:sz w:val="24"/>
          <w:szCs w:val="24"/>
        </w:rPr>
        <w:t xml:space="preserve">during the entire </w:t>
      </w:r>
      <w:r w:rsidRPr="007F565F">
        <w:rPr>
          <w:rFonts w:asciiTheme="minorHAnsi" w:hAnsiTheme="minorHAnsi" w:cstheme="minorHAnsi"/>
          <w:color w:val="1A1A1A"/>
          <w:sz w:val="24"/>
          <w:szCs w:val="24"/>
        </w:rPr>
        <w:t>event</w:t>
      </w:r>
      <w:r w:rsidR="00AA1A08" w:rsidRPr="007F565F">
        <w:rPr>
          <w:rFonts w:asciiTheme="minorHAnsi" w:hAnsiTheme="minorHAnsi" w:cstheme="minorHAnsi"/>
          <w:color w:val="1A1A1A"/>
          <w:sz w:val="24"/>
          <w:szCs w:val="24"/>
        </w:rPr>
        <w:t>.</w:t>
      </w:r>
      <w:r w:rsidR="00B20E59" w:rsidRPr="007F565F">
        <w:rPr>
          <w:rFonts w:asciiTheme="minorHAnsi" w:hAnsiTheme="minorHAnsi" w:cstheme="minorHAnsi"/>
          <w:color w:val="1A1A1A"/>
          <w:sz w:val="24"/>
          <w:szCs w:val="24"/>
        </w:rPr>
        <w:t xml:space="preserve">  </w:t>
      </w:r>
      <w:r w:rsidR="00626C3B" w:rsidRPr="007F565F">
        <w:rPr>
          <w:rFonts w:asciiTheme="minorHAnsi" w:hAnsiTheme="minorHAnsi" w:cstheme="minorHAnsi"/>
          <w:color w:val="1A1A1A"/>
          <w:sz w:val="24"/>
          <w:szCs w:val="24"/>
        </w:rPr>
        <w:t>No refund will be given for vendors choosing not to be in compliance.</w:t>
      </w:r>
      <w:r w:rsidR="00626C3B" w:rsidRPr="007F565F">
        <w:rPr>
          <w:rFonts w:asciiTheme="minorHAnsi" w:hAnsiTheme="minorHAnsi" w:cstheme="minorHAnsi"/>
          <w:color w:val="1A1A1A"/>
          <w:spacing w:val="-5"/>
          <w:sz w:val="24"/>
          <w:szCs w:val="24"/>
        </w:rPr>
        <w:t xml:space="preserve"> </w:t>
      </w:r>
      <w:r w:rsidR="003F19B1" w:rsidRPr="007F565F">
        <w:rPr>
          <w:rFonts w:asciiTheme="minorHAnsi" w:hAnsiTheme="minorHAnsi" w:cstheme="minorHAnsi"/>
          <w:color w:val="1A1A1A"/>
          <w:spacing w:val="-5"/>
          <w:sz w:val="24"/>
          <w:szCs w:val="24"/>
        </w:rPr>
        <w:t xml:space="preserve"> Landmarks will secure a Vendor/Peddler permit from the City on behalf of all vendors. </w:t>
      </w:r>
    </w:p>
    <w:p w14:paraId="08C10F36" w14:textId="77777777" w:rsidR="00D47E66" w:rsidRDefault="00D47E66" w:rsidP="00626C3B">
      <w:pPr>
        <w:pStyle w:val="BodyText"/>
        <w:spacing w:line="252" w:lineRule="auto"/>
        <w:ind w:left="137" w:hanging="30"/>
        <w:rPr>
          <w:rFonts w:asciiTheme="minorHAnsi" w:hAnsiTheme="minorHAnsi" w:cstheme="minorHAnsi"/>
          <w:sz w:val="24"/>
          <w:szCs w:val="24"/>
        </w:rPr>
      </w:pPr>
    </w:p>
    <w:p w14:paraId="204851D1" w14:textId="143E5F36" w:rsidR="00D47E66" w:rsidRPr="00D47E66" w:rsidRDefault="00D47E66" w:rsidP="00626C3B">
      <w:pPr>
        <w:pStyle w:val="BodyText"/>
        <w:spacing w:line="252" w:lineRule="auto"/>
        <w:ind w:left="137" w:hanging="30"/>
        <w:rPr>
          <w:rFonts w:asciiTheme="minorHAnsi" w:hAnsiTheme="minorHAnsi" w:cstheme="minorHAnsi"/>
          <w:b/>
          <w:bCs/>
          <w:sz w:val="24"/>
          <w:szCs w:val="24"/>
        </w:rPr>
      </w:pPr>
      <w:r w:rsidRPr="00D47E66">
        <w:rPr>
          <w:rFonts w:asciiTheme="minorHAnsi" w:hAnsiTheme="minorHAnsi" w:cstheme="minorHAnsi"/>
          <w:b/>
          <w:bCs/>
          <w:sz w:val="24"/>
          <w:szCs w:val="24"/>
        </w:rPr>
        <w:t>Vendors must submit a copy of their photo ID for the Vendor/Peddler permit.</w:t>
      </w:r>
    </w:p>
    <w:p w14:paraId="4F204B6D" w14:textId="77777777" w:rsidR="00B24B85" w:rsidRPr="007F565F" w:rsidRDefault="00B24B85">
      <w:pPr>
        <w:pStyle w:val="BodyText"/>
        <w:spacing w:before="85"/>
        <w:rPr>
          <w:rFonts w:asciiTheme="minorHAnsi" w:hAnsiTheme="minorHAnsi" w:cstheme="minorHAnsi"/>
          <w:sz w:val="24"/>
          <w:szCs w:val="24"/>
        </w:rPr>
      </w:pPr>
    </w:p>
    <w:p w14:paraId="24FA66A5" w14:textId="1C8369E4" w:rsidR="00B24B85" w:rsidRPr="007F565F" w:rsidRDefault="00D55445">
      <w:pPr>
        <w:pStyle w:val="BodyText"/>
        <w:spacing w:line="252" w:lineRule="auto"/>
        <w:ind w:left="122" w:hanging="15"/>
        <w:rPr>
          <w:rFonts w:asciiTheme="minorHAnsi" w:hAnsiTheme="minorHAnsi" w:cstheme="minorHAnsi"/>
          <w:sz w:val="24"/>
          <w:szCs w:val="24"/>
        </w:rPr>
      </w:pPr>
      <w:r w:rsidRPr="007F565F">
        <w:rPr>
          <w:rFonts w:asciiTheme="minorHAnsi" w:hAnsiTheme="minorHAnsi" w:cstheme="minorHAnsi"/>
          <w:b/>
          <w:color w:val="1A1A1A"/>
          <w:sz w:val="24"/>
          <w:szCs w:val="24"/>
        </w:rPr>
        <w:t>Liability:</w:t>
      </w:r>
      <w:r w:rsidRPr="007F565F">
        <w:rPr>
          <w:rFonts w:asciiTheme="minorHAnsi" w:hAnsiTheme="minorHAnsi" w:cstheme="minorHAnsi"/>
          <w:b/>
          <w:color w:val="1A1A1A"/>
          <w:spacing w:val="-3"/>
          <w:sz w:val="24"/>
          <w:szCs w:val="24"/>
        </w:rPr>
        <w:t xml:space="preserve"> </w:t>
      </w:r>
      <w:r w:rsidR="002C5213" w:rsidRPr="007F565F">
        <w:rPr>
          <w:rFonts w:asciiTheme="minorHAnsi" w:hAnsiTheme="minorHAnsi" w:cstheme="minorHAnsi"/>
          <w:bCs/>
          <w:color w:val="1A1A1A"/>
          <w:spacing w:val="-3"/>
          <w:sz w:val="24"/>
          <w:szCs w:val="24"/>
        </w:rPr>
        <w:t xml:space="preserve">Refer to Waiver and Release form.  </w:t>
      </w:r>
      <w:r w:rsidRPr="007F565F">
        <w:rPr>
          <w:rFonts w:asciiTheme="minorHAnsi" w:hAnsiTheme="minorHAnsi" w:cstheme="minorHAnsi"/>
          <w:color w:val="1A1A1A"/>
          <w:sz w:val="24"/>
          <w:szCs w:val="24"/>
        </w:rPr>
        <w:t>Liability</w:t>
      </w:r>
      <w:r w:rsidRPr="007F565F">
        <w:rPr>
          <w:rFonts w:asciiTheme="minorHAnsi" w:hAnsiTheme="minorHAnsi" w:cstheme="minorHAnsi"/>
          <w:color w:val="1A1A1A"/>
          <w:spacing w:val="-3"/>
          <w:sz w:val="24"/>
          <w:szCs w:val="24"/>
        </w:rPr>
        <w:t xml:space="preserve"> </w:t>
      </w:r>
      <w:r w:rsidRPr="007F565F">
        <w:rPr>
          <w:rFonts w:asciiTheme="minorHAnsi" w:hAnsiTheme="minorHAnsi" w:cstheme="minorHAnsi"/>
          <w:color w:val="1A1A1A"/>
          <w:sz w:val="24"/>
          <w:szCs w:val="24"/>
        </w:rPr>
        <w:t>for</w:t>
      </w:r>
      <w:r w:rsidRPr="007F565F">
        <w:rPr>
          <w:rFonts w:asciiTheme="minorHAnsi" w:hAnsiTheme="minorHAnsi" w:cstheme="minorHAnsi"/>
          <w:color w:val="1A1A1A"/>
          <w:spacing w:val="-3"/>
          <w:sz w:val="24"/>
          <w:szCs w:val="24"/>
        </w:rPr>
        <w:t xml:space="preserve"> </w:t>
      </w:r>
      <w:r w:rsidRPr="007F565F">
        <w:rPr>
          <w:rFonts w:asciiTheme="minorHAnsi" w:hAnsiTheme="minorHAnsi" w:cstheme="minorHAnsi"/>
          <w:color w:val="1A1A1A"/>
          <w:sz w:val="24"/>
          <w:szCs w:val="24"/>
        </w:rPr>
        <w:t>goods</w:t>
      </w:r>
      <w:r w:rsidRPr="007F565F">
        <w:rPr>
          <w:rFonts w:asciiTheme="minorHAnsi" w:hAnsiTheme="minorHAnsi" w:cstheme="minorHAnsi"/>
          <w:color w:val="1A1A1A"/>
          <w:spacing w:val="-3"/>
          <w:sz w:val="24"/>
          <w:szCs w:val="24"/>
        </w:rPr>
        <w:t xml:space="preserve"> </w:t>
      </w:r>
      <w:r w:rsidRPr="007F565F">
        <w:rPr>
          <w:rFonts w:asciiTheme="minorHAnsi" w:hAnsiTheme="minorHAnsi" w:cstheme="minorHAnsi"/>
          <w:color w:val="1A1A1A"/>
          <w:sz w:val="24"/>
          <w:szCs w:val="24"/>
        </w:rPr>
        <w:t>or</w:t>
      </w:r>
      <w:r w:rsidRPr="007F565F">
        <w:rPr>
          <w:rFonts w:asciiTheme="minorHAnsi" w:hAnsiTheme="minorHAnsi" w:cstheme="minorHAnsi"/>
          <w:color w:val="1A1A1A"/>
          <w:spacing w:val="-3"/>
          <w:sz w:val="24"/>
          <w:szCs w:val="24"/>
        </w:rPr>
        <w:t xml:space="preserve"> </w:t>
      </w:r>
      <w:r w:rsidRPr="007F565F">
        <w:rPr>
          <w:rFonts w:asciiTheme="minorHAnsi" w:hAnsiTheme="minorHAnsi" w:cstheme="minorHAnsi"/>
          <w:color w:val="1A1A1A"/>
          <w:sz w:val="24"/>
          <w:szCs w:val="24"/>
        </w:rPr>
        <w:t>injury</w:t>
      </w:r>
      <w:r w:rsidRPr="007F565F">
        <w:rPr>
          <w:rFonts w:asciiTheme="minorHAnsi" w:hAnsiTheme="minorHAnsi" w:cstheme="minorHAnsi"/>
          <w:color w:val="1A1A1A"/>
          <w:spacing w:val="-3"/>
          <w:sz w:val="24"/>
          <w:szCs w:val="24"/>
        </w:rPr>
        <w:t xml:space="preserve"> </w:t>
      </w:r>
      <w:r w:rsidRPr="007F565F">
        <w:rPr>
          <w:rFonts w:asciiTheme="minorHAnsi" w:hAnsiTheme="minorHAnsi" w:cstheme="minorHAnsi"/>
          <w:color w:val="1A1A1A"/>
          <w:sz w:val="24"/>
          <w:szCs w:val="24"/>
        </w:rPr>
        <w:t>will</w:t>
      </w:r>
      <w:r w:rsidRPr="007F565F">
        <w:rPr>
          <w:rFonts w:asciiTheme="minorHAnsi" w:hAnsiTheme="minorHAnsi" w:cstheme="minorHAnsi"/>
          <w:color w:val="1A1A1A"/>
          <w:spacing w:val="-3"/>
          <w:sz w:val="24"/>
          <w:szCs w:val="24"/>
        </w:rPr>
        <w:t xml:space="preserve"> </w:t>
      </w:r>
      <w:r w:rsidRPr="007F565F">
        <w:rPr>
          <w:rFonts w:asciiTheme="minorHAnsi" w:hAnsiTheme="minorHAnsi" w:cstheme="minorHAnsi"/>
          <w:color w:val="1A1A1A"/>
          <w:sz w:val="24"/>
          <w:szCs w:val="24"/>
        </w:rPr>
        <w:t>not</w:t>
      </w:r>
      <w:r w:rsidRPr="007F565F">
        <w:rPr>
          <w:rFonts w:asciiTheme="minorHAnsi" w:hAnsiTheme="minorHAnsi" w:cstheme="minorHAnsi"/>
          <w:color w:val="1A1A1A"/>
          <w:spacing w:val="-4"/>
          <w:sz w:val="24"/>
          <w:szCs w:val="24"/>
        </w:rPr>
        <w:t xml:space="preserve"> </w:t>
      </w:r>
      <w:r w:rsidRPr="007F565F">
        <w:rPr>
          <w:rFonts w:asciiTheme="minorHAnsi" w:hAnsiTheme="minorHAnsi" w:cstheme="minorHAnsi"/>
          <w:color w:val="1A1A1A"/>
          <w:sz w:val="24"/>
          <w:szCs w:val="24"/>
        </w:rPr>
        <w:t>be</w:t>
      </w:r>
      <w:r w:rsidRPr="007F565F">
        <w:rPr>
          <w:rFonts w:asciiTheme="minorHAnsi" w:hAnsiTheme="minorHAnsi" w:cstheme="minorHAnsi"/>
          <w:color w:val="1A1A1A"/>
          <w:spacing w:val="-3"/>
          <w:sz w:val="24"/>
          <w:szCs w:val="24"/>
        </w:rPr>
        <w:t xml:space="preserve"> </w:t>
      </w:r>
      <w:r w:rsidRPr="007F565F">
        <w:rPr>
          <w:rFonts w:asciiTheme="minorHAnsi" w:hAnsiTheme="minorHAnsi" w:cstheme="minorHAnsi"/>
          <w:color w:val="1A1A1A"/>
          <w:sz w:val="24"/>
          <w:szCs w:val="24"/>
        </w:rPr>
        <w:t>assumed</w:t>
      </w:r>
      <w:r w:rsidRPr="007F565F">
        <w:rPr>
          <w:rFonts w:asciiTheme="minorHAnsi" w:hAnsiTheme="minorHAnsi" w:cstheme="minorHAnsi"/>
          <w:color w:val="1A1A1A"/>
          <w:spacing w:val="-3"/>
          <w:sz w:val="24"/>
          <w:szCs w:val="24"/>
        </w:rPr>
        <w:t xml:space="preserve"> </w:t>
      </w:r>
      <w:r w:rsidRPr="007F565F">
        <w:rPr>
          <w:rFonts w:asciiTheme="minorHAnsi" w:hAnsiTheme="minorHAnsi" w:cstheme="minorHAnsi"/>
          <w:color w:val="1A1A1A"/>
          <w:sz w:val="24"/>
          <w:szCs w:val="24"/>
        </w:rPr>
        <w:t>by</w:t>
      </w:r>
      <w:r w:rsidRPr="007F565F">
        <w:rPr>
          <w:rFonts w:asciiTheme="minorHAnsi" w:hAnsiTheme="minorHAnsi" w:cstheme="minorHAnsi"/>
          <w:color w:val="1A1A1A"/>
          <w:spacing w:val="-3"/>
          <w:sz w:val="24"/>
          <w:szCs w:val="24"/>
        </w:rPr>
        <w:t xml:space="preserve"> </w:t>
      </w:r>
      <w:r w:rsidRPr="007F565F">
        <w:rPr>
          <w:rFonts w:asciiTheme="minorHAnsi" w:hAnsiTheme="minorHAnsi" w:cstheme="minorHAnsi"/>
          <w:color w:val="1A1A1A"/>
          <w:sz w:val="24"/>
          <w:szCs w:val="24"/>
        </w:rPr>
        <w:t>Frederick</w:t>
      </w:r>
      <w:r w:rsidRPr="007F565F">
        <w:rPr>
          <w:rFonts w:asciiTheme="minorHAnsi" w:hAnsiTheme="minorHAnsi" w:cstheme="minorHAnsi"/>
          <w:color w:val="1A1A1A"/>
          <w:spacing w:val="-3"/>
          <w:sz w:val="24"/>
          <w:szCs w:val="24"/>
        </w:rPr>
        <w:t xml:space="preserve"> </w:t>
      </w:r>
      <w:r w:rsidRPr="007F565F">
        <w:rPr>
          <w:rFonts w:asciiTheme="minorHAnsi" w:hAnsiTheme="minorHAnsi" w:cstheme="minorHAnsi"/>
          <w:color w:val="1A1A1A"/>
          <w:sz w:val="24"/>
          <w:szCs w:val="24"/>
        </w:rPr>
        <w:t>County</w:t>
      </w:r>
      <w:r w:rsidRPr="007F565F">
        <w:rPr>
          <w:rFonts w:asciiTheme="minorHAnsi" w:hAnsiTheme="minorHAnsi" w:cstheme="minorHAnsi"/>
          <w:color w:val="1A1A1A"/>
          <w:spacing w:val="-3"/>
          <w:sz w:val="24"/>
          <w:szCs w:val="24"/>
        </w:rPr>
        <w:t xml:space="preserve"> </w:t>
      </w:r>
      <w:r w:rsidRPr="007F565F">
        <w:rPr>
          <w:rFonts w:asciiTheme="minorHAnsi" w:hAnsiTheme="minorHAnsi" w:cstheme="minorHAnsi"/>
          <w:color w:val="1A1A1A"/>
          <w:sz w:val="24"/>
          <w:szCs w:val="24"/>
        </w:rPr>
        <w:t>Landmarks</w:t>
      </w:r>
      <w:r w:rsidRPr="007F565F">
        <w:rPr>
          <w:rFonts w:asciiTheme="minorHAnsi" w:hAnsiTheme="minorHAnsi" w:cstheme="minorHAnsi"/>
          <w:color w:val="1A1A1A"/>
          <w:spacing w:val="-3"/>
          <w:sz w:val="24"/>
          <w:szCs w:val="24"/>
        </w:rPr>
        <w:t xml:space="preserve"> </w:t>
      </w:r>
      <w:r w:rsidRPr="007F565F">
        <w:rPr>
          <w:rFonts w:asciiTheme="minorHAnsi" w:hAnsiTheme="minorHAnsi" w:cstheme="minorHAnsi"/>
          <w:color w:val="1A1A1A"/>
          <w:sz w:val="24"/>
          <w:szCs w:val="24"/>
        </w:rPr>
        <w:t>Foundation, Schifferstadt Architectural Museum, or any affiliated personnel.</w:t>
      </w:r>
    </w:p>
    <w:p w14:paraId="24A84EB4" w14:textId="77777777" w:rsidR="00B24B85" w:rsidRPr="007F565F" w:rsidRDefault="00B24B85">
      <w:pPr>
        <w:pStyle w:val="BodyText"/>
        <w:spacing w:before="11"/>
        <w:rPr>
          <w:rFonts w:asciiTheme="minorHAnsi" w:hAnsiTheme="minorHAnsi" w:cstheme="minorHAnsi"/>
          <w:sz w:val="24"/>
          <w:szCs w:val="24"/>
        </w:rPr>
      </w:pPr>
    </w:p>
    <w:p w14:paraId="67E009C2" w14:textId="6F741E21" w:rsidR="00B24B85" w:rsidRPr="007F565F" w:rsidRDefault="008B783F">
      <w:pPr>
        <w:ind w:left="145"/>
        <w:rPr>
          <w:rFonts w:asciiTheme="minorHAnsi" w:hAnsiTheme="minorHAnsi" w:cstheme="minorHAnsi"/>
          <w:bCs/>
          <w:color w:val="1A1A1A"/>
          <w:spacing w:val="-2"/>
          <w:sz w:val="24"/>
          <w:szCs w:val="24"/>
        </w:rPr>
      </w:pPr>
      <w:r w:rsidRPr="007F565F">
        <w:rPr>
          <w:rFonts w:asciiTheme="minorHAnsi" w:hAnsiTheme="minorHAnsi" w:cstheme="minorHAnsi"/>
          <w:b/>
          <w:color w:val="1A1A1A"/>
          <w:sz w:val="24"/>
          <w:szCs w:val="24"/>
        </w:rPr>
        <w:t>Vendor Spaces</w:t>
      </w:r>
      <w:r w:rsidR="00D55445" w:rsidRPr="007F565F">
        <w:rPr>
          <w:rFonts w:asciiTheme="minorHAnsi" w:hAnsiTheme="minorHAnsi" w:cstheme="minorHAnsi"/>
          <w:b/>
          <w:color w:val="1A1A1A"/>
          <w:sz w:val="24"/>
          <w:szCs w:val="24"/>
        </w:rPr>
        <w:t>:</w:t>
      </w:r>
      <w:r w:rsidR="00D55445" w:rsidRPr="007F565F">
        <w:rPr>
          <w:rFonts w:asciiTheme="minorHAnsi" w:hAnsiTheme="minorHAnsi" w:cstheme="minorHAnsi"/>
          <w:b/>
          <w:color w:val="1A1A1A"/>
          <w:spacing w:val="-2"/>
          <w:sz w:val="24"/>
          <w:szCs w:val="24"/>
        </w:rPr>
        <w:t xml:space="preserve"> </w:t>
      </w:r>
      <w:r w:rsidR="008D1648" w:rsidRPr="007F565F">
        <w:rPr>
          <w:rFonts w:asciiTheme="minorHAnsi" w:hAnsiTheme="minorHAnsi" w:cstheme="minorHAnsi"/>
          <w:b/>
          <w:color w:val="1A1A1A"/>
          <w:spacing w:val="-2"/>
          <w:sz w:val="24"/>
          <w:szCs w:val="24"/>
        </w:rPr>
        <w:t xml:space="preserve"> </w:t>
      </w:r>
      <w:r w:rsidR="002C5213" w:rsidRPr="007F565F">
        <w:rPr>
          <w:rFonts w:asciiTheme="minorHAnsi" w:hAnsiTheme="minorHAnsi" w:cstheme="minorHAnsi"/>
          <w:bCs/>
          <w:color w:val="1A1A1A"/>
          <w:spacing w:val="-2"/>
          <w:sz w:val="24"/>
          <w:szCs w:val="24"/>
        </w:rPr>
        <w:t>single</w:t>
      </w:r>
      <w:r w:rsidR="008D1648" w:rsidRPr="007F565F">
        <w:rPr>
          <w:rFonts w:asciiTheme="minorHAnsi" w:hAnsiTheme="minorHAnsi" w:cstheme="minorHAnsi"/>
          <w:bCs/>
          <w:color w:val="1A1A1A"/>
          <w:spacing w:val="-2"/>
          <w:sz w:val="24"/>
          <w:szCs w:val="24"/>
        </w:rPr>
        <w:t xml:space="preserve"> spaces are 12 x 12. </w:t>
      </w:r>
      <w:r w:rsidRPr="007F565F">
        <w:rPr>
          <w:rFonts w:asciiTheme="minorHAnsi" w:hAnsiTheme="minorHAnsi" w:cstheme="minorHAnsi"/>
          <w:bCs/>
          <w:color w:val="1A1A1A"/>
          <w:spacing w:val="-2"/>
          <w:sz w:val="24"/>
          <w:szCs w:val="24"/>
        </w:rPr>
        <w:t xml:space="preserve"> A limited number of double spaces are available. A limited number of spaces</w:t>
      </w:r>
      <w:r w:rsidR="004F16CB">
        <w:rPr>
          <w:rFonts w:asciiTheme="minorHAnsi" w:hAnsiTheme="minorHAnsi" w:cstheme="minorHAnsi"/>
          <w:bCs/>
          <w:color w:val="1A1A1A"/>
          <w:spacing w:val="-2"/>
          <w:sz w:val="24"/>
          <w:szCs w:val="24"/>
        </w:rPr>
        <w:t xml:space="preserve"> (3-4)</w:t>
      </w:r>
      <w:r w:rsidRPr="007F565F">
        <w:rPr>
          <w:rFonts w:asciiTheme="minorHAnsi" w:hAnsiTheme="minorHAnsi" w:cstheme="minorHAnsi"/>
          <w:bCs/>
          <w:color w:val="1A1A1A"/>
          <w:spacing w:val="-2"/>
          <w:sz w:val="24"/>
          <w:szCs w:val="24"/>
        </w:rPr>
        <w:t xml:space="preserve"> with electric hookups are available.  </w:t>
      </w:r>
      <w:r w:rsidRPr="007F565F">
        <w:rPr>
          <w:rFonts w:asciiTheme="minorHAnsi" w:hAnsiTheme="minorHAnsi" w:cstheme="minorHAnsi"/>
          <w:b/>
          <w:color w:val="1A1A1A"/>
          <w:spacing w:val="-2"/>
          <w:sz w:val="24"/>
          <w:szCs w:val="24"/>
        </w:rPr>
        <w:t>Generators are prohibited</w:t>
      </w:r>
      <w:r w:rsidRPr="007F565F">
        <w:rPr>
          <w:rFonts w:asciiTheme="minorHAnsi" w:hAnsiTheme="minorHAnsi" w:cstheme="minorHAnsi"/>
          <w:bCs/>
          <w:color w:val="1A1A1A"/>
          <w:spacing w:val="-2"/>
          <w:sz w:val="24"/>
          <w:szCs w:val="24"/>
        </w:rPr>
        <w:t xml:space="preserve">. </w:t>
      </w:r>
    </w:p>
    <w:p w14:paraId="23977232" w14:textId="77777777" w:rsidR="009A69CD" w:rsidRDefault="009A69CD">
      <w:pPr>
        <w:ind w:left="145"/>
        <w:rPr>
          <w:rFonts w:asciiTheme="minorHAnsi" w:hAnsiTheme="minorHAnsi" w:cstheme="minorHAnsi"/>
          <w:bCs/>
          <w:color w:val="1A1A1A"/>
          <w:sz w:val="24"/>
          <w:szCs w:val="24"/>
        </w:rPr>
      </w:pPr>
    </w:p>
    <w:p w14:paraId="7BB573EF" w14:textId="2D68ABE6" w:rsidR="00535B64" w:rsidRDefault="00535B64" w:rsidP="009A69CD">
      <w:pPr>
        <w:spacing w:line="276" w:lineRule="auto"/>
        <w:ind w:left="145"/>
        <w:rPr>
          <w:rFonts w:asciiTheme="minorHAnsi" w:hAnsiTheme="minorHAnsi" w:cstheme="minorHAnsi"/>
          <w:bCs/>
          <w:color w:val="1A1A1A"/>
          <w:sz w:val="24"/>
          <w:szCs w:val="24"/>
        </w:rPr>
      </w:pPr>
      <w:r w:rsidRPr="007F565F">
        <w:rPr>
          <w:rFonts w:asciiTheme="minorHAnsi" w:hAnsiTheme="minorHAnsi" w:cstheme="minorHAnsi"/>
          <w:bCs/>
          <w:color w:val="1A1A1A"/>
          <w:sz w:val="24"/>
          <w:szCs w:val="24"/>
        </w:rPr>
        <w:t>Landmarks cannot guarantee that previous vendors will be in the same spots.</w:t>
      </w:r>
    </w:p>
    <w:p w14:paraId="293F4804" w14:textId="445BD139" w:rsidR="007F565F" w:rsidRDefault="007F565F" w:rsidP="009A69CD">
      <w:pPr>
        <w:spacing w:line="276" w:lineRule="auto"/>
        <w:ind w:left="145"/>
        <w:rPr>
          <w:rFonts w:asciiTheme="minorHAnsi" w:hAnsiTheme="minorHAnsi" w:cstheme="minorHAnsi"/>
          <w:bCs/>
          <w:color w:val="1A1A1A"/>
          <w:sz w:val="24"/>
          <w:szCs w:val="24"/>
        </w:rPr>
      </w:pPr>
      <w:r>
        <w:rPr>
          <w:rFonts w:asciiTheme="minorHAnsi" w:hAnsiTheme="minorHAnsi" w:cstheme="minorHAnsi"/>
          <w:bCs/>
          <w:color w:val="1A1A1A"/>
          <w:sz w:val="24"/>
          <w:szCs w:val="24"/>
        </w:rPr>
        <w:t>All display</w:t>
      </w:r>
      <w:r w:rsidR="00FB35A7">
        <w:rPr>
          <w:rFonts w:asciiTheme="minorHAnsi" w:hAnsiTheme="minorHAnsi" w:cstheme="minorHAnsi"/>
          <w:bCs/>
          <w:color w:val="1A1A1A"/>
          <w:sz w:val="24"/>
          <w:szCs w:val="24"/>
        </w:rPr>
        <w:t xml:space="preserve"> racks/tables </w:t>
      </w:r>
      <w:r>
        <w:rPr>
          <w:rFonts w:asciiTheme="minorHAnsi" w:hAnsiTheme="minorHAnsi" w:cstheme="minorHAnsi"/>
          <w:bCs/>
          <w:color w:val="1A1A1A"/>
          <w:sz w:val="24"/>
          <w:szCs w:val="24"/>
        </w:rPr>
        <w:t xml:space="preserve">must be </w:t>
      </w:r>
      <w:r w:rsidR="00FB35A7">
        <w:rPr>
          <w:rFonts w:asciiTheme="minorHAnsi" w:hAnsiTheme="minorHAnsi" w:cstheme="minorHAnsi"/>
          <w:bCs/>
          <w:color w:val="1A1A1A"/>
          <w:sz w:val="24"/>
          <w:szCs w:val="24"/>
        </w:rPr>
        <w:t xml:space="preserve">located </w:t>
      </w:r>
      <w:r>
        <w:rPr>
          <w:rFonts w:asciiTheme="minorHAnsi" w:hAnsiTheme="minorHAnsi" w:cstheme="minorHAnsi"/>
          <w:bCs/>
          <w:color w:val="1A1A1A"/>
          <w:sz w:val="24"/>
          <w:szCs w:val="24"/>
        </w:rPr>
        <w:t xml:space="preserve">within </w:t>
      </w:r>
      <w:r w:rsidR="00FB35A7">
        <w:rPr>
          <w:rFonts w:asciiTheme="minorHAnsi" w:hAnsiTheme="minorHAnsi" w:cstheme="minorHAnsi"/>
          <w:bCs/>
          <w:color w:val="1A1A1A"/>
          <w:sz w:val="24"/>
          <w:szCs w:val="24"/>
        </w:rPr>
        <w:t xml:space="preserve">the </w:t>
      </w:r>
      <w:r>
        <w:rPr>
          <w:rFonts w:asciiTheme="minorHAnsi" w:hAnsiTheme="minorHAnsi" w:cstheme="minorHAnsi"/>
          <w:bCs/>
          <w:color w:val="1A1A1A"/>
          <w:sz w:val="24"/>
          <w:szCs w:val="24"/>
        </w:rPr>
        <w:t xml:space="preserve">assigned vendor space.  </w:t>
      </w:r>
    </w:p>
    <w:p w14:paraId="0CAAC296" w14:textId="7A16F9CE" w:rsidR="009A69CD" w:rsidRPr="007F565F" w:rsidRDefault="009A69CD" w:rsidP="009A69CD">
      <w:pPr>
        <w:spacing w:line="276" w:lineRule="auto"/>
        <w:ind w:left="145"/>
        <w:rPr>
          <w:rFonts w:asciiTheme="minorHAnsi" w:hAnsiTheme="minorHAnsi" w:cstheme="minorHAnsi"/>
          <w:bCs/>
          <w:color w:val="1A1A1A"/>
          <w:spacing w:val="-2"/>
          <w:sz w:val="24"/>
          <w:szCs w:val="24"/>
        </w:rPr>
      </w:pPr>
      <w:r>
        <w:rPr>
          <w:rFonts w:asciiTheme="minorHAnsi" w:hAnsiTheme="minorHAnsi" w:cstheme="minorHAnsi"/>
          <w:bCs/>
          <w:color w:val="1A1A1A"/>
          <w:sz w:val="24"/>
          <w:szCs w:val="24"/>
        </w:rPr>
        <w:t>Vendors are responsible for securing their canopies for any weather conditions.</w:t>
      </w:r>
    </w:p>
    <w:p w14:paraId="24DD2788" w14:textId="77777777" w:rsidR="00A449F7" w:rsidRDefault="00A449F7">
      <w:pPr>
        <w:ind w:left="145"/>
        <w:rPr>
          <w:rFonts w:asciiTheme="minorHAnsi" w:hAnsiTheme="minorHAnsi" w:cstheme="minorHAnsi"/>
          <w:b/>
          <w:sz w:val="24"/>
          <w:szCs w:val="24"/>
        </w:rPr>
      </w:pPr>
    </w:p>
    <w:p w14:paraId="385EA158" w14:textId="77777777" w:rsidR="00E53895" w:rsidRDefault="00E53895">
      <w:pPr>
        <w:ind w:left="145"/>
        <w:rPr>
          <w:rFonts w:asciiTheme="minorHAnsi" w:hAnsiTheme="minorHAnsi" w:cstheme="minorHAnsi"/>
          <w:b/>
          <w:sz w:val="24"/>
          <w:szCs w:val="24"/>
        </w:rPr>
      </w:pPr>
    </w:p>
    <w:p w14:paraId="0D8E16FB" w14:textId="77777777" w:rsidR="00E53895" w:rsidRDefault="00E53895">
      <w:pPr>
        <w:ind w:left="145"/>
        <w:rPr>
          <w:rFonts w:asciiTheme="minorHAnsi" w:hAnsiTheme="minorHAnsi" w:cstheme="minorHAnsi"/>
          <w:b/>
          <w:sz w:val="24"/>
          <w:szCs w:val="24"/>
        </w:rPr>
      </w:pPr>
    </w:p>
    <w:p w14:paraId="6942B941" w14:textId="77777777" w:rsidR="00E53895" w:rsidRDefault="00E53895">
      <w:pPr>
        <w:ind w:left="145"/>
        <w:rPr>
          <w:rFonts w:asciiTheme="minorHAnsi" w:hAnsiTheme="minorHAnsi" w:cstheme="minorHAnsi"/>
          <w:b/>
          <w:sz w:val="24"/>
          <w:szCs w:val="24"/>
        </w:rPr>
      </w:pPr>
    </w:p>
    <w:p w14:paraId="4476BE0F" w14:textId="1F144FB6" w:rsidR="00535B64" w:rsidRPr="007F565F" w:rsidRDefault="002C5213">
      <w:pPr>
        <w:ind w:left="145"/>
        <w:rPr>
          <w:rFonts w:asciiTheme="minorHAnsi" w:hAnsiTheme="minorHAnsi" w:cstheme="minorHAnsi"/>
          <w:bCs/>
          <w:sz w:val="24"/>
          <w:szCs w:val="24"/>
        </w:rPr>
      </w:pPr>
      <w:r w:rsidRPr="007F565F">
        <w:rPr>
          <w:rFonts w:asciiTheme="minorHAnsi" w:hAnsiTheme="minorHAnsi" w:cstheme="minorHAnsi"/>
          <w:b/>
          <w:sz w:val="24"/>
          <w:szCs w:val="24"/>
        </w:rPr>
        <w:lastRenderedPageBreak/>
        <w:t>Fees:</w:t>
      </w:r>
      <w:r w:rsidRPr="007F565F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535B64" w:rsidRPr="007F565F">
        <w:rPr>
          <w:rFonts w:asciiTheme="minorHAnsi" w:hAnsiTheme="minorHAnsi" w:cstheme="minorHAnsi"/>
          <w:bCs/>
          <w:sz w:val="24"/>
          <w:szCs w:val="24"/>
        </w:rPr>
        <w:tab/>
      </w:r>
      <w:r w:rsidR="00DB7C49" w:rsidRPr="007F565F">
        <w:rPr>
          <w:rFonts w:asciiTheme="minorHAnsi" w:hAnsiTheme="minorHAnsi" w:cstheme="minorHAnsi"/>
          <w:bCs/>
          <w:sz w:val="24"/>
          <w:szCs w:val="24"/>
        </w:rPr>
        <w:t xml:space="preserve">arts/craft and cottage food vendors </w:t>
      </w:r>
      <w:r w:rsidRPr="007F565F">
        <w:rPr>
          <w:rFonts w:asciiTheme="minorHAnsi" w:hAnsiTheme="minorHAnsi" w:cstheme="minorHAnsi"/>
          <w:bCs/>
          <w:sz w:val="24"/>
          <w:szCs w:val="24"/>
        </w:rPr>
        <w:t xml:space="preserve"> - </w:t>
      </w:r>
      <w:r w:rsidRPr="008D4FB1">
        <w:rPr>
          <w:rFonts w:asciiTheme="minorHAnsi" w:hAnsiTheme="minorHAnsi" w:cstheme="minorHAnsi"/>
          <w:bCs/>
          <w:sz w:val="24"/>
          <w:szCs w:val="24"/>
        </w:rPr>
        <w:t>$1</w:t>
      </w:r>
      <w:r w:rsidR="008D4FB1" w:rsidRPr="008D4FB1">
        <w:rPr>
          <w:rFonts w:asciiTheme="minorHAnsi" w:hAnsiTheme="minorHAnsi" w:cstheme="minorHAnsi"/>
          <w:bCs/>
          <w:sz w:val="24"/>
          <w:szCs w:val="24"/>
        </w:rPr>
        <w:t>6</w:t>
      </w:r>
      <w:r w:rsidRPr="008D4FB1">
        <w:rPr>
          <w:rFonts w:asciiTheme="minorHAnsi" w:hAnsiTheme="minorHAnsi" w:cstheme="minorHAnsi"/>
          <w:bCs/>
          <w:sz w:val="24"/>
          <w:szCs w:val="24"/>
        </w:rPr>
        <w:t>0</w:t>
      </w:r>
      <w:r w:rsidRPr="007F565F">
        <w:rPr>
          <w:rFonts w:asciiTheme="minorHAnsi" w:hAnsiTheme="minorHAnsi" w:cstheme="minorHAnsi"/>
          <w:bCs/>
          <w:sz w:val="24"/>
          <w:szCs w:val="24"/>
        </w:rPr>
        <w:tab/>
      </w:r>
    </w:p>
    <w:p w14:paraId="2BDFA80D" w14:textId="35500A28" w:rsidR="00535B64" w:rsidRDefault="00535B64">
      <w:pPr>
        <w:ind w:left="145"/>
        <w:rPr>
          <w:rFonts w:asciiTheme="minorHAnsi" w:hAnsiTheme="minorHAnsi" w:cstheme="minorHAnsi"/>
          <w:bCs/>
          <w:sz w:val="24"/>
          <w:szCs w:val="24"/>
        </w:rPr>
      </w:pPr>
      <w:r w:rsidRPr="007F565F">
        <w:rPr>
          <w:rFonts w:asciiTheme="minorHAnsi" w:hAnsiTheme="minorHAnsi" w:cstheme="minorHAnsi"/>
          <w:b/>
          <w:sz w:val="24"/>
          <w:szCs w:val="24"/>
        </w:rPr>
        <w:tab/>
      </w:r>
      <w:r w:rsidRPr="007F565F">
        <w:rPr>
          <w:rFonts w:asciiTheme="minorHAnsi" w:hAnsiTheme="minorHAnsi" w:cstheme="minorHAnsi"/>
          <w:bCs/>
          <w:sz w:val="24"/>
          <w:szCs w:val="24"/>
        </w:rPr>
        <w:t xml:space="preserve">food vendors </w:t>
      </w:r>
      <w:r w:rsidRPr="004F16CB">
        <w:rPr>
          <w:rFonts w:asciiTheme="minorHAnsi" w:hAnsiTheme="minorHAnsi" w:cstheme="minorHAnsi"/>
          <w:bCs/>
          <w:sz w:val="24"/>
          <w:szCs w:val="24"/>
        </w:rPr>
        <w:t>- $2</w:t>
      </w:r>
      <w:r w:rsidR="004F16CB" w:rsidRPr="004F16CB">
        <w:rPr>
          <w:rFonts w:asciiTheme="minorHAnsi" w:hAnsiTheme="minorHAnsi" w:cstheme="minorHAnsi"/>
          <w:bCs/>
          <w:sz w:val="24"/>
          <w:szCs w:val="24"/>
        </w:rPr>
        <w:t>0</w:t>
      </w:r>
      <w:r w:rsidRPr="004F16CB">
        <w:rPr>
          <w:rFonts w:asciiTheme="minorHAnsi" w:hAnsiTheme="minorHAnsi" w:cstheme="minorHAnsi"/>
          <w:bCs/>
          <w:sz w:val="24"/>
          <w:szCs w:val="24"/>
        </w:rPr>
        <w:t>0</w:t>
      </w:r>
    </w:p>
    <w:p w14:paraId="27D5330C" w14:textId="267B5E0F" w:rsidR="00A449F7" w:rsidRPr="007F565F" w:rsidRDefault="00A449F7">
      <w:pPr>
        <w:ind w:left="145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ab/>
        <w:t>demonstrators/non-profits – no charge</w:t>
      </w:r>
    </w:p>
    <w:p w14:paraId="39FB7784" w14:textId="2581252F" w:rsidR="002C5213" w:rsidRPr="007F565F" w:rsidRDefault="002C5213" w:rsidP="00535B64">
      <w:pPr>
        <w:ind w:left="145" w:firstLine="575"/>
        <w:rPr>
          <w:rFonts w:asciiTheme="minorHAnsi" w:hAnsiTheme="minorHAnsi" w:cstheme="minorHAnsi"/>
          <w:bCs/>
          <w:sz w:val="24"/>
          <w:szCs w:val="24"/>
        </w:rPr>
      </w:pPr>
      <w:r w:rsidRPr="007F565F">
        <w:rPr>
          <w:rFonts w:asciiTheme="minorHAnsi" w:hAnsiTheme="minorHAnsi" w:cstheme="minorHAnsi"/>
          <w:bCs/>
          <w:sz w:val="24"/>
          <w:szCs w:val="24"/>
        </w:rPr>
        <w:t>electric hook-up - $50 (you must provide your own extension cord)</w:t>
      </w:r>
    </w:p>
    <w:p w14:paraId="6E25C3B1" w14:textId="39D15689" w:rsidR="002C5213" w:rsidRPr="007F565F" w:rsidRDefault="002C5213">
      <w:pPr>
        <w:ind w:left="145"/>
        <w:rPr>
          <w:rFonts w:asciiTheme="minorHAnsi" w:hAnsiTheme="minorHAnsi" w:cstheme="minorHAnsi"/>
          <w:bCs/>
          <w:sz w:val="24"/>
          <w:szCs w:val="24"/>
        </w:rPr>
      </w:pPr>
      <w:r w:rsidRPr="007F565F">
        <w:rPr>
          <w:rFonts w:asciiTheme="minorHAnsi" w:hAnsiTheme="minorHAnsi" w:cstheme="minorHAnsi"/>
          <w:bCs/>
          <w:sz w:val="24"/>
          <w:szCs w:val="24"/>
        </w:rPr>
        <w:tab/>
      </w:r>
    </w:p>
    <w:p w14:paraId="1534891E" w14:textId="77777777" w:rsidR="00A449F7" w:rsidRDefault="00A449F7">
      <w:pPr>
        <w:pStyle w:val="BodyText"/>
        <w:spacing w:before="74" w:line="254" w:lineRule="auto"/>
        <w:ind w:left="145" w:firstLine="15"/>
        <w:rPr>
          <w:rFonts w:asciiTheme="minorHAnsi" w:hAnsiTheme="minorHAnsi" w:cstheme="minorHAnsi"/>
          <w:b/>
          <w:color w:val="1A1A1A"/>
          <w:sz w:val="24"/>
          <w:szCs w:val="24"/>
        </w:rPr>
      </w:pPr>
    </w:p>
    <w:p w14:paraId="0FD60CF4" w14:textId="35F39D37" w:rsidR="00A449F7" w:rsidRPr="00A449F7" w:rsidRDefault="00535B64">
      <w:pPr>
        <w:pStyle w:val="BodyText"/>
        <w:spacing w:before="74" w:line="254" w:lineRule="auto"/>
        <w:ind w:left="145" w:firstLine="15"/>
        <w:rPr>
          <w:rFonts w:asciiTheme="minorHAnsi" w:hAnsiTheme="minorHAnsi" w:cstheme="minorHAnsi"/>
          <w:bCs/>
          <w:color w:val="1A1A1A"/>
          <w:sz w:val="24"/>
          <w:szCs w:val="24"/>
        </w:rPr>
      </w:pPr>
      <w:r w:rsidRPr="007F565F">
        <w:rPr>
          <w:rFonts w:asciiTheme="minorHAnsi" w:hAnsiTheme="minorHAnsi" w:cstheme="minorHAnsi"/>
          <w:b/>
          <w:color w:val="1A1A1A"/>
          <w:sz w:val="24"/>
          <w:szCs w:val="24"/>
        </w:rPr>
        <w:t>Application</w:t>
      </w:r>
      <w:r w:rsidR="00A449F7">
        <w:rPr>
          <w:rFonts w:asciiTheme="minorHAnsi" w:hAnsiTheme="minorHAnsi" w:cstheme="minorHAnsi"/>
          <w:b/>
          <w:color w:val="1A1A1A"/>
          <w:sz w:val="24"/>
          <w:szCs w:val="24"/>
        </w:rPr>
        <w:t xml:space="preserve">: </w:t>
      </w:r>
      <w:r w:rsidR="00A449F7">
        <w:rPr>
          <w:rFonts w:asciiTheme="minorHAnsi" w:hAnsiTheme="minorHAnsi" w:cstheme="minorHAnsi"/>
          <w:bCs/>
          <w:color w:val="1A1A1A"/>
          <w:sz w:val="24"/>
          <w:szCs w:val="24"/>
        </w:rPr>
        <w:t xml:space="preserve">The application and waiver can be accessed through the Landmarks website at </w:t>
      </w:r>
      <w:hyperlink r:id="rId8" w:history="1">
        <w:r w:rsidR="00A449F7" w:rsidRPr="0049330A">
          <w:rPr>
            <w:rStyle w:val="Hyperlink"/>
            <w:rFonts w:asciiTheme="minorHAnsi" w:hAnsiTheme="minorHAnsi" w:cstheme="minorHAnsi"/>
            <w:bCs/>
            <w:sz w:val="24"/>
            <w:szCs w:val="24"/>
          </w:rPr>
          <w:t>www.fredericklandmarks.org/Oktoberfest</w:t>
        </w:r>
      </w:hyperlink>
      <w:r w:rsidR="00A449F7">
        <w:rPr>
          <w:rFonts w:asciiTheme="minorHAnsi" w:hAnsiTheme="minorHAnsi" w:cstheme="minorHAnsi"/>
          <w:bCs/>
          <w:color w:val="1A1A1A"/>
          <w:sz w:val="24"/>
          <w:szCs w:val="24"/>
        </w:rPr>
        <w:t xml:space="preserve">. </w:t>
      </w:r>
      <w:r w:rsidR="00E53895">
        <w:rPr>
          <w:rFonts w:asciiTheme="minorHAnsi" w:hAnsiTheme="minorHAnsi" w:cstheme="minorHAnsi"/>
          <w:bCs/>
          <w:color w:val="1A1A1A"/>
          <w:sz w:val="24"/>
          <w:szCs w:val="24"/>
        </w:rPr>
        <w:t xml:space="preserve">Landmarks </w:t>
      </w:r>
      <w:proofErr w:type="gramStart"/>
      <w:r w:rsidR="00E53895">
        <w:rPr>
          <w:rFonts w:asciiTheme="minorHAnsi" w:hAnsiTheme="minorHAnsi" w:cstheme="minorHAnsi"/>
          <w:bCs/>
          <w:color w:val="1A1A1A"/>
          <w:sz w:val="24"/>
          <w:szCs w:val="24"/>
        </w:rPr>
        <w:t>reserves</w:t>
      </w:r>
      <w:proofErr w:type="gramEnd"/>
      <w:r w:rsidR="00E53895">
        <w:rPr>
          <w:rFonts w:asciiTheme="minorHAnsi" w:hAnsiTheme="minorHAnsi" w:cstheme="minorHAnsi"/>
          <w:bCs/>
          <w:color w:val="1A1A1A"/>
          <w:sz w:val="24"/>
          <w:szCs w:val="24"/>
        </w:rPr>
        <w:t xml:space="preserve"> the right to reject any application.  </w:t>
      </w:r>
      <w:r w:rsidR="00A449F7">
        <w:rPr>
          <w:rFonts w:asciiTheme="minorHAnsi" w:hAnsiTheme="minorHAnsi" w:cstheme="minorHAnsi"/>
          <w:bCs/>
          <w:color w:val="1A1A1A"/>
          <w:sz w:val="24"/>
          <w:szCs w:val="24"/>
        </w:rPr>
        <w:t xml:space="preserve">Once the application is accepted </w:t>
      </w:r>
      <w:r w:rsidR="00E53895">
        <w:rPr>
          <w:rFonts w:asciiTheme="minorHAnsi" w:hAnsiTheme="minorHAnsi" w:cstheme="minorHAnsi"/>
          <w:bCs/>
          <w:color w:val="1A1A1A"/>
          <w:sz w:val="24"/>
          <w:szCs w:val="24"/>
        </w:rPr>
        <w:t xml:space="preserve">you will be notified about </w:t>
      </w:r>
      <w:r w:rsidR="00A449F7">
        <w:rPr>
          <w:rFonts w:asciiTheme="minorHAnsi" w:hAnsiTheme="minorHAnsi" w:cstheme="minorHAnsi"/>
          <w:bCs/>
          <w:color w:val="1A1A1A"/>
          <w:sz w:val="24"/>
          <w:szCs w:val="24"/>
        </w:rPr>
        <w:t xml:space="preserve">payment.  </w:t>
      </w:r>
    </w:p>
    <w:p w14:paraId="1D94E411" w14:textId="77777777" w:rsidR="00AF417D" w:rsidRDefault="00AF417D" w:rsidP="00F9582F">
      <w:pPr>
        <w:pStyle w:val="BodyText"/>
        <w:spacing w:before="74" w:line="254" w:lineRule="auto"/>
        <w:ind w:left="145" w:firstLine="15"/>
        <w:rPr>
          <w:rFonts w:asciiTheme="minorHAnsi" w:hAnsiTheme="minorHAnsi" w:cstheme="minorHAnsi"/>
          <w:b/>
          <w:color w:val="1A1A1A"/>
          <w:sz w:val="24"/>
          <w:szCs w:val="24"/>
        </w:rPr>
      </w:pPr>
    </w:p>
    <w:p w14:paraId="4F696AA2" w14:textId="4160B697" w:rsidR="00035733" w:rsidRDefault="00D55445" w:rsidP="00F9582F">
      <w:pPr>
        <w:pStyle w:val="BodyText"/>
        <w:spacing w:before="74" w:line="254" w:lineRule="auto"/>
        <w:ind w:left="145" w:firstLine="15"/>
        <w:rPr>
          <w:rFonts w:asciiTheme="minorHAnsi" w:hAnsiTheme="minorHAnsi" w:cstheme="minorHAnsi"/>
          <w:bCs/>
          <w:color w:val="1A1A1A"/>
          <w:sz w:val="24"/>
          <w:szCs w:val="24"/>
        </w:rPr>
      </w:pPr>
      <w:r w:rsidRPr="007F565F">
        <w:rPr>
          <w:rFonts w:asciiTheme="minorHAnsi" w:hAnsiTheme="minorHAnsi" w:cstheme="minorHAnsi"/>
          <w:b/>
          <w:color w:val="1A1A1A"/>
          <w:sz w:val="24"/>
          <w:szCs w:val="24"/>
        </w:rPr>
        <w:t xml:space="preserve">Payment: </w:t>
      </w:r>
      <w:r w:rsidR="00A449F7">
        <w:rPr>
          <w:rFonts w:asciiTheme="minorHAnsi" w:hAnsiTheme="minorHAnsi" w:cstheme="minorHAnsi"/>
          <w:bCs/>
          <w:color w:val="1A1A1A"/>
          <w:sz w:val="24"/>
          <w:szCs w:val="24"/>
        </w:rPr>
        <w:t>Payment shall be made through PayPal or by mail within 1</w:t>
      </w:r>
      <w:r w:rsidR="004F16CB">
        <w:rPr>
          <w:rFonts w:asciiTheme="minorHAnsi" w:hAnsiTheme="minorHAnsi" w:cstheme="minorHAnsi"/>
          <w:bCs/>
          <w:color w:val="1A1A1A"/>
          <w:sz w:val="24"/>
          <w:szCs w:val="24"/>
        </w:rPr>
        <w:t>0</w:t>
      </w:r>
      <w:r w:rsidR="00A449F7">
        <w:rPr>
          <w:rFonts w:asciiTheme="minorHAnsi" w:hAnsiTheme="minorHAnsi" w:cstheme="minorHAnsi"/>
          <w:bCs/>
          <w:color w:val="1A1A1A"/>
          <w:sz w:val="24"/>
          <w:szCs w:val="24"/>
        </w:rPr>
        <w:t xml:space="preserve"> days of notification that the application has been accepted.  </w:t>
      </w:r>
    </w:p>
    <w:p w14:paraId="31E1ED64" w14:textId="77777777" w:rsidR="00F9582F" w:rsidRPr="007F565F" w:rsidRDefault="00F9582F" w:rsidP="00F9582F">
      <w:pPr>
        <w:pStyle w:val="BodyText"/>
        <w:spacing w:before="74" w:line="254" w:lineRule="auto"/>
        <w:ind w:left="145" w:firstLine="15"/>
        <w:rPr>
          <w:rFonts w:asciiTheme="minorHAnsi" w:hAnsiTheme="minorHAnsi" w:cstheme="minorHAnsi"/>
          <w:b/>
          <w:bCs/>
          <w:sz w:val="24"/>
          <w:szCs w:val="24"/>
        </w:rPr>
      </w:pPr>
    </w:p>
    <w:p w14:paraId="3AAD6A34" w14:textId="77777777" w:rsidR="00F9582F" w:rsidRPr="004F16CB" w:rsidRDefault="00F9582F" w:rsidP="00F9582F">
      <w:pPr>
        <w:pStyle w:val="BodyText"/>
        <w:spacing w:before="65" w:line="256" w:lineRule="auto"/>
        <w:ind w:left="202" w:right="790" w:hanging="40"/>
        <w:rPr>
          <w:rFonts w:asciiTheme="minorHAnsi" w:hAnsiTheme="minorHAnsi" w:cstheme="minorHAnsi"/>
          <w:b/>
          <w:bCs/>
          <w:color w:val="1A1A1A"/>
          <w:sz w:val="28"/>
          <w:szCs w:val="28"/>
        </w:rPr>
      </w:pPr>
      <w:r w:rsidRPr="004F16CB">
        <w:rPr>
          <w:rFonts w:asciiTheme="minorHAnsi" w:hAnsiTheme="minorHAnsi" w:cstheme="minorHAnsi"/>
          <w:b/>
          <w:bCs/>
          <w:color w:val="1A1A1A"/>
          <w:sz w:val="28"/>
          <w:szCs w:val="28"/>
        </w:rPr>
        <w:t>A vendor space will not be confirmed until</w:t>
      </w:r>
      <w:r w:rsidRPr="004F16CB">
        <w:rPr>
          <w:rFonts w:asciiTheme="minorHAnsi" w:hAnsiTheme="minorHAnsi" w:cstheme="minorHAnsi"/>
          <w:b/>
          <w:bCs/>
          <w:color w:val="1A1A1A"/>
          <w:spacing w:val="-3"/>
          <w:sz w:val="28"/>
          <w:szCs w:val="28"/>
        </w:rPr>
        <w:t xml:space="preserve"> </w:t>
      </w:r>
      <w:r w:rsidRPr="004F16CB">
        <w:rPr>
          <w:rFonts w:asciiTheme="minorHAnsi" w:hAnsiTheme="minorHAnsi" w:cstheme="minorHAnsi"/>
          <w:b/>
          <w:bCs/>
          <w:color w:val="1A1A1A"/>
          <w:sz w:val="28"/>
          <w:szCs w:val="28"/>
        </w:rPr>
        <w:t>both</w:t>
      </w:r>
      <w:r w:rsidRPr="004F16CB">
        <w:rPr>
          <w:rFonts w:asciiTheme="minorHAnsi" w:hAnsiTheme="minorHAnsi" w:cstheme="minorHAnsi"/>
          <w:b/>
          <w:bCs/>
          <w:color w:val="1A1A1A"/>
          <w:spacing w:val="-3"/>
          <w:sz w:val="28"/>
          <w:szCs w:val="28"/>
        </w:rPr>
        <w:t xml:space="preserve"> </w:t>
      </w:r>
      <w:r w:rsidRPr="004F16CB">
        <w:rPr>
          <w:rFonts w:asciiTheme="minorHAnsi" w:hAnsiTheme="minorHAnsi" w:cstheme="minorHAnsi"/>
          <w:b/>
          <w:bCs/>
          <w:color w:val="1A1A1A"/>
          <w:sz w:val="28"/>
          <w:szCs w:val="28"/>
        </w:rPr>
        <w:t>the</w:t>
      </w:r>
      <w:r w:rsidRPr="004F16CB">
        <w:rPr>
          <w:rFonts w:asciiTheme="minorHAnsi" w:hAnsiTheme="minorHAnsi" w:cstheme="minorHAnsi"/>
          <w:b/>
          <w:bCs/>
          <w:color w:val="1A1A1A"/>
          <w:spacing w:val="-3"/>
          <w:sz w:val="28"/>
          <w:szCs w:val="28"/>
        </w:rPr>
        <w:t xml:space="preserve"> </w:t>
      </w:r>
      <w:r w:rsidRPr="004F16CB">
        <w:rPr>
          <w:rFonts w:asciiTheme="minorHAnsi" w:hAnsiTheme="minorHAnsi" w:cstheme="minorHAnsi"/>
          <w:b/>
          <w:bCs/>
          <w:color w:val="1A1A1A"/>
          <w:sz w:val="28"/>
          <w:szCs w:val="28"/>
        </w:rPr>
        <w:t>payment</w:t>
      </w:r>
      <w:r w:rsidRPr="004F16CB">
        <w:rPr>
          <w:rFonts w:asciiTheme="minorHAnsi" w:hAnsiTheme="minorHAnsi" w:cstheme="minorHAnsi"/>
          <w:b/>
          <w:bCs/>
          <w:color w:val="1A1A1A"/>
          <w:spacing w:val="-3"/>
          <w:sz w:val="28"/>
          <w:szCs w:val="28"/>
        </w:rPr>
        <w:t xml:space="preserve"> </w:t>
      </w:r>
      <w:r w:rsidRPr="004F16CB">
        <w:rPr>
          <w:rFonts w:asciiTheme="minorHAnsi" w:hAnsiTheme="minorHAnsi" w:cstheme="minorHAnsi"/>
          <w:b/>
          <w:bCs/>
          <w:color w:val="1A1A1A"/>
          <w:sz w:val="28"/>
          <w:szCs w:val="28"/>
        </w:rPr>
        <w:t>and</w:t>
      </w:r>
      <w:r w:rsidRPr="004F16CB">
        <w:rPr>
          <w:rFonts w:asciiTheme="minorHAnsi" w:hAnsiTheme="minorHAnsi" w:cstheme="minorHAnsi"/>
          <w:b/>
          <w:bCs/>
          <w:color w:val="1A1A1A"/>
          <w:spacing w:val="-3"/>
          <w:sz w:val="28"/>
          <w:szCs w:val="28"/>
        </w:rPr>
        <w:t xml:space="preserve"> application </w:t>
      </w:r>
      <w:r w:rsidRPr="004F16CB">
        <w:rPr>
          <w:rFonts w:asciiTheme="minorHAnsi" w:hAnsiTheme="minorHAnsi" w:cstheme="minorHAnsi"/>
          <w:b/>
          <w:bCs/>
          <w:color w:val="1A1A1A"/>
          <w:sz w:val="28"/>
          <w:szCs w:val="28"/>
        </w:rPr>
        <w:t xml:space="preserve">are accepted and </w:t>
      </w:r>
      <w:r w:rsidRPr="004F16CB">
        <w:rPr>
          <w:rFonts w:asciiTheme="minorHAnsi" w:hAnsiTheme="minorHAnsi" w:cstheme="minorHAnsi"/>
          <w:b/>
          <w:bCs/>
          <w:color w:val="1A1A1A"/>
          <w:spacing w:val="-3"/>
          <w:sz w:val="28"/>
          <w:szCs w:val="28"/>
        </w:rPr>
        <w:t xml:space="preserve"> </w:t>
      </w:r>
      <w:r w:rsidRPr="004F16CB">
        <w:rPr>
          <w:rFonts w:asciiTheme="minorHAnsi" w:hAnsiTheme="minorHAnsi" w:cstheme="minorHAnsi"/>
          <w:b/>
          <w:bCs/>
          <w:color w:val="1A1A1A"/>
          <w:sz w:val="28"/>
          <w:szCs w:val="28"/>
        </w:rPr>
        <w:t xml:space="preserve">received. </w:t>
      </w:r>
    </w:p>
    <w:p w14:paraId="58B1BE86" w14:textId="77777777" w:rsidR="00F9582F" w:rsidRDefault="00F9582F" w:rsidP="00535B64">
      <w:pPr>
        <w:pStyle w:val="BodyText"/>
        <w:ind w:left="144"/>
        <w:rPr>
          <w:rFonts w:asciiTheme="minorHAnsi" w:hAnsiTheme="minorHAnsi" w:cstheme="minorHAnsi"/>
          <w:b/>
          <w:bCs/>
          <w:sz w:val="24"/>
          <w:szCs w:val="24"/>
        </w:rPr>
      </w:pPr>
    </w:p>
    <w:p w14:paraId="7CABF108" w14:textId="77777777" w:rsidR="00F9582F" w:rsidRDefault="00F9582F" w:rsidP="00535B64">
      <w:pPr>
        <w:pStyle w:val="BodyText"/>
        <w:ind w:left="144"/>
        <w:rPr>
          <w:rFonts w:asciiTheme="minorHAnsi" w:hAnsiTheme="minorHAnsi" w:cstheme="minorHAnsi"/>
          <w:b/>
          <w:bCs/>
          <w:sz w:val="24"/>
          <w:szCs w:val="24"/>
        </w:rPr>
      </w:pPr>
    </w:p>
    <w:p w14:paraId="3D1B0166" w14:textId="1612D779" w:rsidR="00535B64" w:rsidRPr="007F565F" w:rsidRDefault="00035733" w:rsidP="00535B64">
      <w:pPr>
        <w:pStyle w:val="BodyText"/>
        <w:ind w:left="144"/>
        <w:rPr>
          <w:rFonts w:asciiTheme="minorHAnsi" w:hAnsiTheme="minorHAnsi" w:cstheme="minorHAnsi"/>
          <w:b/>
          <w:bCs/>
          <w:sz w:val="24"/>
          <w:szCs w:val="24"/>
        </w:rPr>
      </w:pPr>
      <w:r w:rsidRPr="007F565F">
        <w:rPr>
          <w:rFonts w:asciiTheme="minorHAnsi" w:hAnsiTheme="minorHAnsi" w:cstheme="minorHAnsi"/>
          <w:b/>
          <w:bCs/>
          <w:sz w:val="24"/>
          <w:szCs w:val="24"/>
        </w:rPr>
        <w:t xml:space="preserve">Application and check </w:t>
      </w:r>
      <w:r w:rsidR="00535B64" w:rsidRPr="007F565F">
        <w:rPr>
          <w:rFonts w:asciiTheme="minorHAnsi" w:hAnsiTheme="minorHAnsi" w:cstheme="minorHAnsi"/>
          <w:b/>
          <w:bCs/>
          <w:sz w:val="24"/>
          <w:szCs w:val="24"/>
        </w:rPr>
        <w:t xml:space="preserve">By </w:t>
      </w:r>
      <w:r w:rsidR="00E53895">
        <w:rPr>
          <w:rFonts w:asciiTheme="minorHAnsi" w:hAnsiTheme="minorHAnsi" w:cstheme="minorHAnsi"/>
          <w:b/>
          <w:bCs/>
          <w:sz w:val="24"/>
          <w:szCs w:val="24"/>
        </w:rPr>
        <w:t>m</w:t>
      </w:r>
      <w:r w:rsidR="00535B64" w:rsidRPr="007F565F">
        <w:rPr>
          <w:rFonts w:asciiTheme="minorHAnsi" w:hAnsiTheme="minorHAnsi" w:cstheme="minorHAnsi"/>
          <w:b/>
          <w:bCs/>
          <w:sz w:val="24"/>
          <w:szCs w:val="24"/>
        </w:rPr>
        <w:t xml:space="preserve">ail: </w:t>
      </w:r>
    </w:p>
    <w:p w14:paraId="12835281" w14:textId="77777777" w:rsidR="00535B64" w:rsidRPr="007F565F" w:rsidRDefault="00D55445" w:rsidP="00535B64">
      <w:pPr>
        <w:pStyle w:val="BodyText"/>
        <w:ind w:left="144"/>
        <w:rPr>
          <w:rFonts w:asciiTheme="minorHAnsi" w:hAnsiTheme="minorHAnsi" w:cstheme="minorHAnsi"/>
          <w:sz w:val="24"/>
          <w:szCs w:val="24"/>
        </w:rPr>
      </w:pPr>
      <w:r w:rsidRPr="007F565F">
        <w:rPr>
          <w:rFonts w:asciiTheme="minorHAnsi" w:hAnsiTheme="minorHAnsi" w:cstheme="minorHAnsi"/>
          <w:sz w:val="24"/>
          <w:szCs w:val="24"/>
        </w:rPr>
        <w:t>Frederick County Landmarks Foundation</w:t>
      </w:r>
    </w:p>
    <w:p w14:paraId="562CCD2B" w14:textId="77777777" w:rsidR="00035733" w:rsidRPr="007F565F" w:rsidRDefault="00D55445" w:rsidP="00535B64">
      <w:pPr>
        <w:pStyle w:val="BodyText"/>
        <w:ind w:left="144"/>
        <w:rPr>
          <w:rFonts w:asciiTheme="minorHAnsi" w:hAnsiTheme="minorHAnsi" w:cstheme="minorHAnsi"/>
          <w:sz w:val="24"/>
          <w:szCs w:val="24"/>
        </w:rPr>
      </w:pPr>
      <w:r w:rsidRPr="007F565F">
        <w:rPr>
          <w:rFonts w:asciiTheme="minorHAnsi" w:hAnsiTheme="minorHAnsi" w:cstheme="minorHAnsi"/>
          <w:sz w:val="24"/>
          <w:szCs w:val="24"/>
        </w:rPr>
        <w:t>1110 Rosemont Avenue</w:t>
      </w:r>
    </w:p>
    <w:p w14:paraId="5963D516" w14:textId="01498C32" w:rsidR="009D170E" w:rsidRPr="007F565F" w:rsidRDefault="00D55445" w:rsidP="00535B64">
      <w:pPr>
        <w:pStyle w:val="BodyText"/>
        <w:ind w:left="144"/>
        <w:rPr>
          <w:rFonts w:asciiTheme="minorHAnsi" w:hAnsiTheme="minorHAnsi" w:cstheme="minorHAnsi"/>
          <w:sz w:val="24"/>
          <w:szCs w:val="24"/>
        </w:rPr>
      </w:pPr>
      <w:r w:rsidRPr="007F565F">
        <w:rPr>
          <w:rFonts w:asciiTheme="minorHAnsi" w:hAnsiTheme="minorHAnsi" w:cstheme="minorHAnsi"/>
          <w:sz w:val="24"/>
          <w:szCs w:val="24"/>
        </w:rPr>
        <w:t>Frederick, MD 21701</w:t>
      </w:r>
      <w:r w:rsidR="00626C3B" w:rsidRPr="007F565F">
        <w:rPr>
          <w:rFonts w:asciiTheme="minorHAnsi" w:hAnsiTheme="minorHAnsi" w:cstheme="minorHAnsi"/>
          <w:sz w:val="24"/>
          <w:szCs w:val="24"/>
        </w:rPr>
        <w:t xml:space="preserve">  </w:t>
      </w:r>
    </w:p>
    <w:p w14:paraId="30D4012C" w14:textId="0803686A" w:rsidR="00035733" w:rsidRPr="007F565F" w:rsidRDefault="00035733" w:rsidP="00535B64">
      <w:pPr>
        <w:pStyle w:val="BodyText"/>
        <w:ind w:left="144"/>
        <w:rPr>
          <w:rFonts w:asciiTheme="minorHAnsi" w:hAnsiTheme="minorHAnsi" w:cstheme="minorHAnsi"/>
          <w:sz w:val="24"/>
          <w:szCs w:val="24"/>
        </w:rPr>
      </w:pPr>
      <w:r w:rsidRPr="007F565F">
        <w:rPr>
          <w:rFonts w:asciiTheme="minorHAnsi" w:hAnsiTheme="minorHAnsi" w:cstheme="minorHAnsi"/>
          <w:sz w:val="24"/>
          <w:szCs w:val="24"/>
        </w:rPr>
        <w:t>Attn. Oktoberfest</w:t>
      </w:r>
    </w:p>
    <w:p w14:paraId="3C076446" w14:textId="77777777" w:rsidR="00035733" w:rsidRPr="007F565F" w:rsidRDefault="00035733" w:rsidP="00535B64">
      <w:pPr>
        <w:pStyle w:val="BodyText"/>
        <w:ind w:left="144"/>
        <w:rPr>
          <w:rFonts w:asciiTheme="minorHAnsi" w:hAnsiTheme="minorHAnsi" w:cstheme="minorHAnsi"/>
          <w:sz w:val="24"/>
          <w:szCs w:val="24"/>
        </w:rPr>
      </w:pPr>
    </w:p>
    <w:p w14:paraId="1891E4F2" w14:textId="488C84E1" w:rsidR="00035733" w:rsidRDefault="00035733" w:rsidP="00535B64">
      <w:pPr>
        <w:pStyle w:val="BodyText"/>
        <w:ind w:left="144"/>
        <w:rPr>
          <w:rFonts w:asciiTheme="minorHAnsi" w:hAnsiTheme="minorHAnsi" w:cstheme="minorHAnsi"/>
          <w:b/>
          <w:bCs/>
          <w:sz w:val="24"/>
          <w:szCs w:val="24"/>
        </w:rPr>
      </w:pPr>
      <w:r w:rsidRPr="007F565F">
        <w:rPr>
          <w:rFonts w:asciiTheme="minorHAnsi" w:hAnsiTheme="minorHAnsi" w:cstheme="minorHAnsi"/>
          <w:b/>
          <w:bCs/>
          <w:sz w:val="24"/>
          <w:szCs w:val="24"/>
        </w:rPr>
        <w:t>Application By Email:</w:t>
      </w:r>
    </w:p>
    <w:p w14:paraId="364779F2" w14:textId="3114D701" w:rsidR="00E645EA" w:rsidRPr="00E645EA" w:rsidRDefault="00E645EA" w:rsidP="00535B64">
      <w:pPr>
        <w:pStyle w:val="BodyText"/>
        <w:ind w:left="144"/>
        <w:rPr>
          <w:rFonts w:asciiTheme="minorHAnsi" w:hAnsiTheme="minorHAnsi" w:cstheme="minorHAnsi"/>
          <w:sz w:val="24"/>
          <w:szCs w:val="24"/>
        </w:rPr>
      </w:pPr>
      <w:r w:rsidRPr="00E645EA">
        <w:rPr>
          <w:rFonts w:asciiTheme="minorHAnsi" w:hAnsiTheme="minorHAnsi" w:cstheme="minorHAnsi"/>
          <w:sz w:val="24"/>
          <w:szCs w:val="24"/>
        </w:rPr>
        <w:t>Marla Johnson</w:t>
      </w:r>
    </w:p>
    <w:p w14:paraId="23C38CF6" w14:textId="3E7E2FBD" w:rsidR="004F16CB" w:rsidRPr="00E53895" w:rsidRDefault="00E53895" w:rsidP="00535B64">
      <w:pPr>
        <w:pStyle w:val="BodyText"/>
        <w:ind w:left="144"/>
        <w:rPr>
          <w:rFonts w:asciiTheme="minorHAnsi" w:hAnsiTheme="minorHAnsi" w:cstheme="minorHAnsi"/>
          <w:sz w:val="28"/>
          <w:szCs w:val="28"/>
        </w:rPr>
      </w:pPr>
      <w:r w:rsidRPr="00E53895">
        <w:rPr>
          <w:rFonts w:asciiTheme="minorHAnsi" w:hAnsiTheme="minorHAnsi" w:cstheme="minorHAnsi"/>
          <w:sz w:val="28"/>
          <w:szCs w:val="28"/>
        </w:rPr>
        <w:t>m</w:t>
      </w:r>
      <w:r w:rsidR="004F16CB" w:rsidRPr="00E53895">
        <w:rPr>
          <w:rFonts w:asciiTheme="minorHAnsi" w:hAnsiTheme="minorHAnsi" w:cstheme="minorHAnsi"/>
          <w:sz w:val="28"/>
          <w:szCs w:val="28"/>
        </w:rPr>
        <w:t>arlajohnson473@gmail.com</w:t>
      </w:r>
    </w:p>
    <w:p w14:paraId="4364333D" w14:textId="77777777" w:rsidR="004F16CB" w:rsidRPr="007F565F" w:rsidRDefault="004F16CB" w:rsidP="00535B64">
      <w:pPr>
        <w:pStyle w:val="BodyText"/>
        <w:ind w:left="144"/>
        <w:rPr>
          <w:rFonts w:asciiTheme="minorHAnsi" w:hAnsiTheme="minorHAnsi" w:cstheme="minorHAnsi"/>
          <w:b/>
          <w:bCs/>
          <w:sz w:val="24"/>
          <w:szCs w:val="24"/>
        </w:rPr>
      </w:pPr>
    </w:p>
    <w:p w14:paraId="214A9558" w14:textId="77777777" w:rsidR="007F565F" w:rsidRDefault="007F565F" w:rsidP="00626C3B">
      <w:pPr>
        <w:pStyle w:val="BodyText"/>
        <w:spacing w:before="65" w:line="256" w:lineRule="auto"/>
        <w:ind w:left="202" w:right="790" w:hanging="40"/>
        <w:rPr>
          <w:rFonts w:asciiTheme="minorHAnsi" w:hAnsiTheme="minorHAnsi" w:cstheme="minorHAnsi"/>
          <w:b/>
          <w:bCs/>
          <w:color w:val="1A1A1A"/>
          <w:sz w:val="24"/>
          <w:szCs w:val="24"/>
        </w:rPr>
      </w:pPr>
    </w:p>
    <w:p w14:paraId="6B4AB338" w14:textId="77777777" w:rsidR="00F9582F" w:rsidRDefault="00F9582F">
      <w:pPr>
        <w:pStyle w:val="BodyText"/>
        <w:spacing w:before="65" w:line="256" w:lineRule="auto"/>
        <w:ind w:left="202" w:right="790" w:hanging="40"/>
        <w:rPr>
          <w:rFonts w:asciiTheme="minorHAnsi" w:hAnsiTheme="minorHAnsi" w:cstheme="minorHAnsi"/>
          <w:b/>
          <w:bCs/>
          <w:color w:val="1A1A1A"/>
          <w:sz w:val="24"/>
          <w:szCs w:val="24"/>
        </w:rPr>
      </w:pPr>
    </w:p>
    <w:sectPr w:rsidR="00F9582F" w:rsidSect="00A449F7">
      <w:footerReference w:type="default" r:id="rId9"/>
      <w:pgSz w:w="12240" w:h="15840"/>
      <w:pgMar w:top="720" w:right="720" w:bottom="720" w:left="720" w:header="0" w:footer="761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B2E297" w14:textId="77777777" w:rsidR="00D675AA" w:rsidRDefault="00D675AA">
      <w:r>
        <w:separator/>
      </w:r>
    </w:p>
  </w:endnote>
  <w:endnote w:type="continuationSeparator" w:id="0">
    <w:p w14:paraId="5B3BC9FB" w14:textId="77777777" w:rsidR="00D675AA" w:rsidRDefault="00D675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52FD0" w14:textId="3BF7EAFA" w:rsidR="00E53895" w:rsidRDefault="00E53895">
    <w:pPr>
      <w:pStyle w:val="Footer"/>
    </w:pPr>
    <w:r>
      <w:t>2/2026</w:t>
    </w:r>
  </w:p>
  <w:p w14:paraId="14CA12CF" w14:textId="77777777" w:rsidR="00E53895" w:rsidRDefault="00E538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568EA0" w14:textId="77777777" w:rsidR="00D675AA" w:rsidRDefault="00D675AA">
      <w:r>
        <w:separator/>
      </w:r>
    </w:p>
  </w:footnote>
  <w:footnote w:type="continuationSeparator" w:id="0">
    <w:p w14:paraId="2787BC37" w14:textId="77777777" w:rsidR="00D675AA" w:rsidRDefault="00D675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86BEB"/>
    <w:multiLevelType w:val="hybridMultilevel"/>
    <w:tmpl w:val="D9F2D462"/>
    <w:lvl w:ilvl="0" w:tplc="6B46F110">
      <w:start w:val="1"/>
      <w:numFmt w:val="decimal"/>
      <w:lvlText w:val="%1."/>
      <w:lvlJc w:val="left"/>
      <w:pPr>
        <w:ind w:left="828" w:hanging="22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0C8C092">
      <w:numFmt w:val="bullet"/>
      <w:lvlText w:val="●"/>
      <w:lvlJc w:val="left"/>
      <w:pPr>
        <w:ind w:left="1396" w:hanging="194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38F2EF04">
      <w:numFmt w:val="bullet"/>
      <w:lvlText w:val="•"/>
      <w:lvlJc w:val="left"/>
      <w:pPr>
        <w:ind w:left="2322" w:hanging="194"/>
      </w:pPr>
      <w:rPr>
        <w:rFonts w:hint="default"/>
        <w:lang w:val="en-US" w:eastAsia="en-US" w:bidi="ar-SA"/>
      </w:rPr>
    </w:lvl>
    <w:lvl w:ilvl="3" w:tplc="1D4E927C">
      <w:numFmt w:val="bullet"/>
      <w:lvlText w:val="•"/>
      <w:lvlJc w:val="left"/>
      <w:pPr>
        <w:ind w:left="3244" w:hanging="194"/>
      </w:pPr>
      <w:rPr>
        <w:rFonts w:hint="default"/>
        <w:lang w:val="en-US" w:eastAsia="en-US" w:bidi="ar-SA"/>
      </w:rPr>
    </w:lvl>
    <w:lvl w:ilvl="4" w:tplc="2A6CEACE">
      <w:numFmt w:val="bullet"/>
      <w:lvlText w:val="•"/>
      <w:lvlJc w:val="left"/>
      <w:pPr>
        <w:ind w:left="4166" w:hanging="194"/>
      </w:pPr>
      <w:rPr>
        <w:rFonts w:hint="default"/>
        <w:lang w:val="en-US" w:eastAsia="en-US" w:bidi="ar-SA"/>
      </w:rPr>
    </w:lvl>
    <w:lvl w:ilvl="5" w:tplc="889087A8">
      <w:numFmt w:val="bullet"/>
      <w:lvlText w:val="•"/>
      <w:lvlJc w:val="left"/>
      <w:pPr>
        <w:ind w:left="5088" w:hanging="194"/>
      </w:pPr>
      <w:rPr>
        <w:rFonts w:hint="default"/>
        <w:lang w:val="en-US" w:eastAsia="en-US" w:bidi="ar-SA"/>
      </w:rPr>
    </w:lvl>
    <w:lvl w:ilvl="6" w:tplc="C9C08490">
      <w:numFmt w:val="bullet"/>
      <w:lvlText w:val="•"/>
      <w:lvlJc w:val="left"/>
      <w:pPr>
        <w:ind w:left="6011" w:hanging="194"/>
      </w:pPr>
      <w:rPr>
        <w:rFonts w:hint="default"/>
        <w:lang w:val="en-US" w:eastAsia="en-US" w:bidi="ar-SA"/>
      </w:rPr>
    </w:lvl>
    <w:lvl w:ilvl="7" w:tplc="0D4448C4">
      <w:numFmt w:val="bullet"/>
      <w:lvlText w:val="•"/>
      <w:lvlJc w:val="left"/>
      <w:pPr>
        <w:ind w:left="6933" w:hanging="194"/>
      </w:pPr>
      <w:rPr>
        <w:rFonts w:hint="default"/>
        <w:lang w:val="en-US" w:eastAsia="en-US" w:bidi="ar-SA"/>
      </w:rPr>
    </w:lvl>
    <w:lvl w:ilvl="8" w:tplc="115C45BA">
      <w:numFmt w:val="bullet"/>
      <w:lvlText w:val="•"/>
      <w:lvlJc w:val="left"/>
      <w:pPr>
        <w:ind w:left="7855" w:hanging="194"/>
      </w:pPr>
      <w:rPr>
        <w:rFonts w:hint="default"/>
        <w:lang w:val="en-US" w:eastAsia="en-US" w:bidi="ar-SA"/>
      </w:rPr>
    </w:lvl>
  </w:abstractNum>
  <w:abstractNum w:abstractNumId="1" w15:restartNumberingAfterBreak="0">
    <w:nsid w:val="384C031D"/>
    <w:multiLevelType w:val="hybridMultilevel"/>
    <w:tmpl w:val="580ACCF2"/>
    <w:lvl w:ilvl="0" w:tplc="FEDC0352">
      <w:start w:val="1"/>
      <w:numFmt w:val="decimal"/>
      <w:lvlText w:val="%1."/>
      <w:lvlJc w:val="left"/>
      <w:pPr>
        <w:ind w:left="828" w:hanging="2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2F297F8">
      <w:numFmt w:val="bullet"/>
      <w:lvlText w:val="•"/>
      <w:lvlJc w:val="left"/>
      <w:pPr>
        <w:ind w:left="1708" w:hanging="220"/>
      </w:pPr>
      <w:rPr>
        <w:rFonts w:hint="default"/>
        <w:lang w:val="en-US" w:eastAsia="en-US" w:bidi="ar-SA"/>
      </w:rPr>
    </w:lvl>
    <w:lvl w:ilvl="2" w:tplc="916089FE">
      <w:numFmt w:val="bullet"/>
      <w:lvlText w:val="•"/>
      <w:lvlJc w:val="left"/>
      <w:pPr>
        <w:ind w:left="2596" w:hanging="220"/>
      </w:pPr>
      <w:rPr>
        <w:rFonts w:hint="default"/>
        <w:lang w:val="en-US" w:eastAsia="en-US" w:bidi="ar-SA"/>
      </w:rPr>
    </w:lvl>
    <w:lvl w:ilvl="3" w:tplc="7EB668D0">
      <w:numFmt w:val="bullet"/>
      <w:lvlText w:val="•"/>
      <w:lvlJc w:val="left"/>
      <w:pPr>
        <w:ind w:left="3484" w:hanging="220"/>
      </w:pPr>
      <w:rPr>
        <w:rFonts w:hint="default"/>
        <w:lang w:val="en-US" w:eastAsia="en-US" w:bidi="ar-SA"/>
      </w:rPr>
    </w:lvl>
    <w:lvl w:ilvl="4" w:tplc="5014985A">
      <w:numFmt w:val="bullet"/>
      <w:lvlText w:val="•"/>
      <w:lvlJc w:val="left"/>
      <w:pPr>
        <w:ind w:left="4372" w:hanging="220"/>
      </w:pPr>
      <w:rPr>
        <w:rFonts w:hint="default"/>
        <w:lang w:val="en-US" w:eastAsia="en-US" w:bidi="ar-SA"/>
      </w:rPr>
    </w:lvl>
    <w:lvl w:ilvl="5" w:tplc="565A4AA2">
      <w:numFmt w:val="bullet"/>
      <w:lvlText w:val="•"/>
      <w:lvlJc w:val="left"/>
      <w:pPr>
        <w:ind w:left="5260" w:hanging="220"/>
      </w:pPr>
      <w:rPr>
        <w:rFonts w:hint="default"/>
        <w:lang w:val="en-US" w:eastAsia="en-US" w:bidi="ar-SA"/>
      </w:rPr>
    </w:lvl>
    <w:lvl w:ilvl="6" w:tplc="A704C8EC">
      <w:numFmt w:val="bullet"/>
      <w:lvlText w:val="•"/>
      <w:lvlJc w:val="left"/>
      <w:pPr>
        <w:ind w:left="6148" w:hanging="220"/>
      </w:pPr>
      <w:rPr>
        <w:rFonts w:hint="default"/>
        <w:lang w:val="en-US" w:eastAsia="en-US" w:bidi="ar-SA"/>
      </w:rPr>
    </w:lvl>
    <w:lvl w:ilvl="7" w:tplc="939A0B88">
      <w:numFmt w:val="bullet"/>
      <w:lvlText w:val="•"/>
      <w:lvlJc w:val="left"/>
      <w:pPr>
        <w:ind w:left="7036" w:hanging="220"/>
      </w:pPr>
      <w:rPr>
        <w:rFonts w:hint="default"/>
        <w:lang w:val="en-US" w:eastAsia="en-US" w:bidi="ar-SA"/>
      </w:rPr>
    </w:lvl>
    <w:lvl w:ilvl="8" w:tplc="B2F61CFA">
      <w:numFmt w:val="bullet"/>
      <w:lvlText w:val="•"/>
      <w:lvlJc w:val="left"/>
      <w:pPr>
        <w:ind w:left="7924" w:hanging="220"/>
      </w:pPr>
      <w:rPr>
        <w:rFonts w:hint="default"/>
        <w:lang w:val="en-US" w:eastAsia="en-US" w:bidi="ar-SA"/>
      </w:rPr>
    </w:lvl>
  </w:abstractNum>
  <w:num w:numId="1" w16cid:durableId="564991714">
    <w:abstractNumId w:val="1"/>
  </w:num>
  <w:num w:numId="2" w16cid:durableId="17094077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B85"/>
    <w:rsid w:val="00035733"/>
    <w:rsid w:val="00096873"/>
    <w:rsid w:val="00154150"/>
    <w:rsid w:val="001656D5"/>
    <w:rsid w:val="001960BE"/>
    <w:rsid w:val="001C44E7"/>
    <w:rsid w:val="002C5213"/>
    <w:rsid w:val="00333611"/>
    <w:rsid w:val="0036304C"/>
    <w:rsid w:val="003805A5"/>
    <w:rsid w:val="003F19B1"/>
    <w:rsid w:val="004137C7"/>
    <w:rsid w:val="004566C7"/>
    <w:rsid w:val="004F16CB"/>
    <w:rsid w:val="00535B64"/>
    <w:rsid w:val="005540CA"/>
    <w:rsid w:val="005E69DD"/>
    <w:rsid w:val="005F4903"/>
    <w:rsid w:val="00610A30"/>
    <w:rsid w:val="00626C3B"/>
    <w:rsid w:val="00650308"/>
    <w:rsid w:val="006532C8"/>
    <w:rsid w:val="006948D2"/>
    <w:rsid w:val="0075289B"/>
    <w:rsid w:val="007E55A1"/>
    <w:rsid w:val="007F565F"/>
    <w:rsid w:val="008B783F"/>
    <w:rsid w:val="008D1648"/>
    <w:rsid w:val="008D4FB1"/>
    <w:rsid w:val="00915054"/>
    <w:rsid w:val="0099020E"/>
    <w:rsid w:val="009A69CD"/>
    <w:rsid w:val="009D0D56"/>
    <w:rsid w:val="009D170E"/>
    <w:rsid w:val="00A449F7"/>
    <w:rsid w:val="00A66993"/>
    <w:rsid w:val="00A73E8C"/>
    <w:rsid w:val="00AA1A08"/>
    <w:rsid w:val="00AE1F9B"/>
    <w:rsid w:val="00AF417D"/>
    <w:rsid w:val="00B118F8"/>
    <w:rsid w:val="00B20E59"/>
    <w:rsid w:val="00B24B85"/>
    <w:rsid w:val="00B620AF"/>
    <w:rsid w:val="00B647F7"/>
    <w:rsid w:val="00BE0F2A"/>
    <w:rsid w:val="00C21D5A"/>
    <w:rsid w:val="00CB64E7"/>
    <w:rsid w:val="00CD4EE6"/>
    <w:rsid w:val="00CF070C"/>
    <w:rsid w:val="00D47E66"/>
    <w:rsid w:val="00D55445"/>
    <w:rsid w:val="00D55726"/>
    <w:rsid w:val="00D675AA"/>
    <w:rsid w:val="00D96440"/>
    <w:rsid w:val="00DA4696"/>
    <w:rsid w:val="00DA4F6C"/>
    <w:rsid w:val="00DB7C49"/>
    <w:rsid w:val="00E53895"/>
    <w:rsid w:val="00E645EA"/>
    <w:rsid w:val="00E6460C"/>
    <w:rsid w:val="00E647D0"/>
    <w:rsid w:val="00E73FE9"/>
    <w:rsid w:val="00EF3663"/>
    <w:rsid w:val="00F75604"/>
    <w:rsid w:val="00F85B45"/>
    <w:rsid w:val="00F9582F"/>
    <w:rsid w:val="00FB35A7"/>
    <w:rsid w:val="00FD1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7A3F47"/>
  <w15:docId w15:val="{0FD4E43F-0617-46C4-89E2-C5E693A9E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42"/>
      <w:ind w:left="345" w:right="326"/>
      <w:jc w:val="center"/>
      <w:outlineLvl w:val="0"/>
    </w:pPr>
    <w:rPr>
      <w:b/>
      <w:bCs/>
      <w:sz w:val="28"/>
      <w:szCs w:val="28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828" w:hanging="345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03573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3573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5389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3895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E538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3895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redericklandmarks.org/Oktoberfes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434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2024 Oktoberfest vendor application - Google Docs</vt:lpstr>
    </vt:vector>
  </TitlesOfParts>
  <Company/>
  <LinksUpToDate>false</LinksUpToDate>
  <CharactersWithSpaces>2904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2024 Oktoberfest vendor application - Google Docs</dc:title>
  <dc:creator>Gugel</dc:creator>
  <cp:lastModifiedBy>jim gugel</cp:lastModifiedBy>
  <cp:revision>2</cp:revision>
  <dcterms:created xsi:type="dcterms:W3CDTF">2026-02-13T18:51:00Z</dcterms:created>
  <dcterms:modified xsi:type="dcterms:W3CDTF">2026-02-13T18:51:00Z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2025-02-12T00:00:00Z</vt:filetime>
  </property>
  <property fmtid="{D5CDD505-2E9C-101B-9397-08002B2CF9AE}" pid="3" name="Creator">
    <vt:lpwstr>Mozilla/5.0 (Windows NT 10.0; Win64; x64) AppleWebKit/537.36 (KHTML, like Gecko) Chrome/132.0.0.0 Safari/537.36</vt:lpwstr>
  </property>
  <property fmtid="{D5CDD505-2E9C-101B-9397-08002B2CF9AE}" pid="4" name="LastSaved">
    <vt:filetime>2025-02-16T00:00:00Z</vt:filetime>
  </property>
  <property fmtid="{D5CDD505-2E9C-101B-9397-08002B2CF9AE}" pid="5" name="Producer">
    <vt:lpwstr>Skia/PDF m132</vt:lpwstr>
  </property>
</Properties>
</file>